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1621" w:rsidRDefault="00631621" w:rsidP="001D53F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31621" w:rsidRDefault="00631621" w:rsidP="001D53F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31621" w:rsidRDefault="00631621" w:rsidP="001D53F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D53F7" w:rsidRPr="00813A78" w:rsidRDefault="001D53F7" w:rsidP="001D53F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13A78">
        <w:rPr>
          <w:rFonts w:ascii="Arial" w:hAnsi="Arial" w:cs="Arial"/>
          <w:b/>
          <w:sz w:val="24"/>
          <w:szCs w:val="24"/>
        </w:rPr>
        <w:t>ELŐTERJESZTÉS</w:t>
      </w:r>
    </w:p>
    <w:p w:rsidR="001D53F7" w:rsidRPr="00813A78" w:rsidRDefault="001D53F7" w:rsidP="001D53F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D53F7" w:rsidRPr="00813A78" w:rsidRDefault="001D53F7" w:rsidP="001D53F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13A78"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1D53F7" w:rsidRPr="00607702" w:rsidRDefault="00622C4B" w:rsidP="00CA520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13A78">
        <w:rPr>
          <w:rFonts w:ascii="Arial" w:hAnsi="Arial" w:cs="Arial"/>
          <w:b/>
          <w:sz w:val="24"/>
          <w:szCs w:val="24"/>
        </w:rPr>
        <w:t xml:space="preserve">2021. </w:t>
      </w:r>
      <w:r w:rsidR="006D5D8C">
        <w:rPr>
          <w:rFonts w:ascii="Arial" w:hAnsi="Arial" w:cs="Arial"/>
          <w:b/>
          <w:sz w:val="24"/>
          <w:szCs w:val="24"/>
        </w:rPr>
        <w:t xml:space="preserve">december </w:t>
      </w:r>
      <w:r w:rsidR="00D010CE">
        <w:rPr>
          <w:rFonts w:ascii="Arial" w:hAnsi="Arial" w:cs="Arial"/>
          <w:b/>
          <w:sz w:val="24"/>
          <w:szCs w:val="24"/>
        </w:rPr>
        <w:t>21</w:t>
      </w:r>
      <w:r w:rsidRPr="00813A78">
        <w:rPr>
          <w:rFonts w:ascii="Arial" w:hAnsi="Arial" w:cs="Arial"/>
          <w:b/>
          <w:sz w:val="24"/>
          <w:szCs w:val="24"/>
        </w:rPr>
        <w:t>-</w:t>
      </w:r>
      <w:r w:rsidR="000432CB">
        <w:rPr>
          <w:rFonts w:ascii="Arial" w:hAnsi="Arial" w:cs="Arial"/>
          <w:b/>
          <w:sz w:val="24"/>
          <w:szCs w:val="24"/>
        </w:rPr>
        <w:t>e</w:t>
      </w:r>
      <w:r w:rsidRPr="00607702">
        <w:rPr>
          <w:rFonts w:ascii="Arial" w:hAnsi="Arial" w:cs="Arial"/>
          <w:b/>
          <w:sz w:val="24"/>
          <w:szCs w:val="24"/>
        </w:rPr>
        <w:t>i nyilvános ülésére</w:t>
      </w:r>
    </w:p>
    <w:p w:rsidR="00CA520A" w:rsidRPr="00607702" w:rsidRDefault="00CA520A" w:rsidP="00CA520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A520A" w:rsidRPr="00607702" w:rsidRDefault="00CA520A" w:rsidP="00CA520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A520A" w:rsidRPr="00607702" w:rsidRDefault="00CA520A" w:rsidP="00CA520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D53F7" w:rsidRPr="00445E27" w:rsidRDefault="001D53F7" w:rsidP="006616F4">
      <w:pPr>
        <w:pStyle w:val="Listaszerbekezds"/>
        <w:spacing w:after="0" w:line="240" w:lineRule="auto"/>
        <w:ind w:left="2127" w:hanging="2125"/>
        <w:jc w:val="both"/>
        <w:rPr>
          <w:rFonts w:ascii="Arial" w:hAnsi="Arial" w:cs="Arial"/>
          <w:sz w:val="24"/>
          <w:szCs w:val="24"/>
        </w:rPr>
      </w:pPr>
      <w:r w:rsidRPr="00607702">
        <w:rPr>
          <w:rFonts w:ascii="Arial" w:hAnsi="Arial" w:cs="Arial"/>
          <w:b/>
          <w:sz w:val="24"/>
          <w:szCs w:val="24"/>
        </w:rPr>
        <w:t>Tárgy:</w:t>
      </w:r>
      <w:r w:rsidRPr="00607702">
        <w:rPr>
          <w:rFonts w:ascii="Arial" w:hAnsi="Arial" w:cs="Arial"/>
          <w:sz w:val="24"/>
          <w:szCs w:val="24"/>
        </w:rPr>
        <w:t xml:space="preserve"> </w:t>
      </w:r>
      <w:r w:rsidRPr="00607702">
        <w:rPr>
          <w:rFonts w:ascii="Arial" w:hAnsi="Arial" w:cs="Arial"/>
          <w:sz w:val="24"/>
          <w:szCs w:val="24"/>
        </w:rPr>
        <w:tab/>
      </w:r>
      <w:r w:rsidR="00386BA4">
        <w:rPr>
          <w:rFonts w:ascii="Arial" w:hAnsi="Arial" w:cs="Arial"/>
          <w:sz w:val="24"/>
          <w:szCs w:val="24"/>
        </w:rPr>
        <w:t xml:space="preserve">Moziüzemeltetési feladat-ellátás átadása és a </w:t>
      </w:r>
      <w:r w:rsidR="00A74A72" w:rsidRPr="00445E27">
        <w:rPr>
          <w:rFonts w:ascii="Arial" w:hAnsi="Arial" w:cs="Arial"/>
          <w:sz w:val="24"/>
          <w:szCs w:val="24"/>
        </w:rPr>
        <w:t>Gróf I. Festetics György Művelődési Központ</w:t>
      </w:r>
      <w:r w:rsidR="00445E27" w:rsidRPr="00445E27">
        <w:rPr>
          <w:rFonts w:ascii="Arial" w:hAnsi="Arial" w:cs="Arial"/>
          <w:sz w:val="24"/>
          <w:szCs w:val="24"/>
        </w:rPr>
        <w:t xml:space="preserve"> a Hévízi Polgármesteri Hivatal munkamegosztási megállapodás</w:t>
      </w:r>
      <w:r w:rsidR="006D5D8C">
        <w:rPr>
          <w:rFonts w:ascii="Arial" w:hAnsi="Arial" w:cs="Arial"/>
          <w:sz w:val="24"/>
          <w:szCs w:val="24"/>
        </w:rPr>
        <w:t>-módosítás</w:t>
      </w:r>
      <w:r w:rsidR="00386BA4">
        <w:rPr>
          <w:rFonts w:ascii="Arial" w:hAnsi="Arial" w:cs="Arial"/>
          <w:sz w:val="24"/>
          <w:szCs w:val="24"/>
        </w:rPr>
        <w:t>a.</w:t>
      </w:r>
      <w:r w:rsidR="00445E27" w:rsidRPr="00445E27">
        <w:rPr>
          <w:rFonts w:ascii="Arial" w:hAnsi="Arial" w:cs="Arial"/>
          <w:sz w:val="24"/>
          <w:szCs w:val="24"/>
        </w:rPr>
        <w:t xml:space="preserve"> </w:t>
      </w:r>
    </w:p>
    <w:p w:rsidR="001D53F7" w:rsidRPr="00813A78" w:rsidRDefault="001D53F7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D53F7" w:rsidRPr="00813A78" w:rsidRDefault="001D53F7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D53F7" w:rsidRPr="00813A78" w:rsidRDefault="001D53F7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13A78">
        <w:rPr>
          <w:rFonts w:ascii="Arial" w:hAnsi="Arial" w:cs="Arial"/>
          <w:b/>
          <w:sz w:val="24"/>
          <w:szCs w:val="24"/>
        </w:rPr>
        <w:t>Az előterjesztő:</w:t>
      </w:r>
      <w:r w:rsidRPr="00813A78">
        <w:rPr>
          <w:rFonts w:ascii="Arial" w:hAnsi="Arial" w:cs="Arial"/>
          <w:sz w:val="24"/>
          <w:szCs w:val="24"/>
        </w:rPr>
        <w:t xml:space="preserve"> </w:t>
      </w:r>
      <w:r w:rsidRPr="00813A78">
        <w:rPr>
          <w:rFonts w:ascii="Arial" w:hAnsi="Arial" w:cs="Arial"/>
          <w:sz w:val="24"/>
          <w:szCs w:val="24"/>
        </w:rPr>
        <w:tab/>
        <w:t>Papp Gábor polgármester</w:t>
      </w:r>
    </w:p>
    <w:p w:rsidR="001D53F7" w:rsidRPr="00813A78" w:rsidRDefault="001D53F7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D53F7" w:rsidRPr="00813A78" w:rsidRDefault="001D53F7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6326B" w:rsidRDefault="001D53F7" w:rsidP="00FB13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13A78">
        <w:rPr>
          <w:rFonts w:ascii="Arial" w:hAnsi="Arial" w:cs="Arial"/>
          <w:b/>
          <w:sz w:val="24"/>
          <w:szCs w:val="24"/>
        </w:rPr>
        <w:t>Készítette:</w:t>
      </w:r>
      <w:r w:rsidRPr="00813A78">
        <w:rPr>
          <w:rFonts w:ascii="Arial" w:hAnsi="Arial" w:cs="Arial"/>
          <w:sz w:val="24"/>
          <w:szCs w:val="24"/>
        </w:rPr>
        <w:t xml:space="preserve"> </w:t>
      </w:r>
      <w:r w:rsidRPr="00813A78">
        <w:rPr>
          <w:rFonts w:ascii="Arial" w:hAnsi="Arial" w:cs="Arial"/>
          <w:sz w:val="24"/>
          <w:szCs w:val="24"/>
        </w:rPr>
        <w:tab/>
      </w:r>
      <w:r w:rsidRPr="00813A78">
        <w:rPr>
          <w:rFonts w:ascii="Arial" w:hAnsi="Arial" w:cs="Arial"/>
          <w:sz w:val="24"/>
          <w:szCs w:val="24"/>
        </w:rPr>
        <w:tab/>
      </w:r>
      <w:r w:rsidR="00015E7A">
        <w:rPr>
          <w:rFonts w:ascii="Arial" w:hAnsi="Arial" w:cs="Arial"/>
          <w:sz w:val="24"/>
          <w:szCs w:val="24"/>
        </w:rPr>
        <w:t xml:space="preserve">Czurda </w:t>
      </w:r>
      <w:r w:rsidR="00B6326B">
        <w:rPr>
          <w:rFonts w:ascii="Arial" w:hAnsi="Arial" w:cs="Arial"/>
          <w:sz w:val="24"/>
          <w:szCs w:val="24"/>
        </w:rPr>
        <w:t>G</w:t>
      </w:r>
      <w:r w:rsidR="00015E7A">
        <w:rPr>
          <w:rFonts w:ascii="Arial" w:hAnsi="Arial" w:cs="Arial"/>
          <w:sz w:val="24"/>
          <w:szCs w:val="24"/>
        </w:rPr>
        <w:t>ábor ügyvez</w:t>
      </w:r>
      <w:r w:rsidR="00B6326B">
        <w:rPr>
          <w:rFonts w:ascii="Arial" w:hAnsi="Arial" w:cs="Arial"/>
          <w:sz w:val="24"/>
          <w:szCs w:val="24"/>
        </w:rPr>
        <w:t>e</w:t>
      </w:r>
      <w:r w:rsidR="00015E7A">
        <w:rPr>
          <w:rFonts w:ascii="Arial" w:hAnsi="Arial" w:cs="Arial"/>
          <w:sz w:val="24"/>
          <w:szCs w:val="24"/>
        </w:rPr>
        <w:t>tő HÉVÜZ Hév</w:t>
      </w:r>
      <w:r w:rsidR="00B6326B">
        <w:rPr>
          <w:rFonts w:ascii="Arial" w:hAnsi="Arial" w:cs="Arial"/>
          <w:sz w:val="24"/>
          <w:szCs w:val="24"/>
        </w:rPr>
        <w:t>í</w:t>
      </w:r>
      <w:r w:rsidR="00015E7A">
        <w:rPr>
          <w:rFonts w:ascii="Arial" w:hAnsi="Arial" w:cs="Arial"/>
          <w:sz w:val="24"/>
          <w:szCs w:val="24"/>
        </w:rPr>
        <w:t>z Kft.</w:t>
      </w:r>
    </w:p>
    <w:p w:rsidR="006D5D8C" w:rsidRDefault="006D5D8C" w:rsidP="00FB13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Szabados Rudolf mb. igazgató-helyettes</w:t>
      </w:r>
    </w:p>
    <w:p w:rsidR="006616F4" w:rsidRDefault="006616F4" w:rsidP="00FB13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Gönye József, </w:t>
      </w:r>
      <w:proofErr w:type="spellStart"/>
      <w:r>
        <w:rPr>
          <w:rFonts w:ascii="Arial" w:hAnsi="Arial" w:cs="Arial"/>
          <w:sz w:val="24"/>
          <w:szCs w:val="24"/>
        </w:rPr>
        <w:t>mb</w:t>
      </w:r>
      <w:proofErr w:type="spellEnd"/>
      <w:r>
        <w:rPr>
          <w:rFonts w:ascii="Arial" w:hAnsi="Arial" w:cs="Arial"/>
          <w:sz w:val="24"/>
          <w:szCs w:val="24"/>
        </w:rPr>
        <w:t>, igazgató</w:t>
      </w:r>
    </w:p>
    <w:p w:rsidR="002A7655" w:rsidRDefault="004E7206" w:rsidP="00B6326B">
      <w:pPr>
        <w:autoSpaceDE w:val="0"/>
        <w:autoSpaceDN w:val="0"/>
        <w:adjustRightInd w:val="0"/>
        <w:spacing w:after="0" w:line="240" w:lineRule="auto"/>
        <w:ind w:left="1418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Szintén László közgazdasági osztályvezető</w:t>
      </w:r>
    </w:p>
    <w:p w:rsidR="00386BA4" w:rsidRDefault="00386BA4" w:rsidP="00B6326B">
      <w:pPr>
        <w:autoSpaceDE w:val="0"/>
        <w:autoSpaceDN w:val="0"/>
        <w:adjustRightInd w:val="0"/>
        <w:spacing w:after="0" w:line="240" w:lineRule="auto"/>
        <w:ind w:left="1418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Boros Lajosné számviteli ügyintéző</w:t>
      </w:r>
    </w:p>
    <w:p w:rsidR="00386BA4" w:rsidRPr="00813A78" w:rsidRDefault="00386BA4" w:rsidP="00B6326B">
      <w:pPr>
        <w:autoSpaceDE w:val="0"/>
        <w:autoSpaceDN w:val="0"/>
        <w:adjustRightInd w:val="0"/>
        <w:spacing w:after="0" w:line="240" w:lineRule="auto"/>
        <w:ind w:left="1418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Dr. Keserű Klaudia jogász</w:t>
      </w:r>
    </w:p>
    <w:p w:rsidR="001D53F7" w:rsidRPr="00813A78" w:rsidRDefault="001D53F7" w:rsidP="001D53F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13A78">
        <w:rPr>
          <w:rFonts w:ascii="Arial" w:hAnsi="Arial" w:cs="Arial"/>
          <w:sz w:val="24"/>
          <w:szCs w:val="24"/>
        </w:rPr>
        <w:tab/>
      </w:r>
      <w:r w:rsidRPr="00813A78">
        <w:rPr>
          <w:rFonts w:ascii="Arial" w:hAnsi="Arial" w:cs="Arial"/>
          <w:sz w:val="24"/>
          <w:szCs w:val="24"/>
        </w:rPr>
        <w:tab/>
      </w:r>
      <w:r w:rsidRPr="00813A78">
        <w:rPr>
          <w:rFonts w:ascii="Arial" w:hAnsi="Arial" w:cs="Arial"/>
          <w:sz w:val="24"/>
          <w:szCs w:val="24"/>
        </w:rPr>
        <w:tab/>
      </w:r>
    </w:p>
    <w:p w:rsidR="001D53F7" w:rsidRPr="00813A78" w:rsidRDefault="001D53F7" w:rsidP="001D53F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D53F7" w:rsidRPr="00813A78" w:rsidRDefault="001D53F7" w:rsidP="00386BA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13A78">
        <w:rPr>
          <w:rFonts w:ascii="Arial" w:hAnsi="Arial" w:cs="Arial"/>
          <w:b/>
          <w:sz w:val="24"/>
          <w:szCs w:val="24"/>
        </w:rPr>
        <w:t>Megtárgyalta:</w:t>
      </w:r>
      <w:r w:rsidRPr="00813A78">
        <w:rPr>
          <w:rFonts w:ascii="Arial" w:hAnsi="Arial" w:cs="Arial"/>
          <w:sz w:val="24"/>
          <w:szCs w:val="24"/>
        </w:rPr>
        <w:t xml:space="preserve"> </w:t>
      </w:r>
      <w:r w:rsidRPr="00813A78">
        <w:rPr>
          <w:rFonts w:ascii="Arial" w:hAnsi="Arial" w:cs="Arial"/>
          <w:sz w:val="24"/>
          <w:szCs w:val="24"/>
        </w:rPr>
        <w:tab/>
      </w:r>
      <w:r w:rsidR="00386BA4">
        <w:rPr>
          <w:rFonts w:ascii="Arial" w:hAnsi="Arial" w:cs="Arial"/>
          <w:sz w:val="24"/>
          <w:szCs w:val="24"/>
        </w:rPr>
        <w:t>-</w:t>
      </w:r>
    </w:p>
    <w:p w:rsidR="001D53F7" w:rsidRPr="00813A78" w:rsidRDefault="001D53F7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92A57" w:rsidRPr="00813A78" w:rsidRDefault="00A92A57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D53F7" w:rsidRPr="00813A78" w:rsidRDefault="001D53F7" w:rsidP="001D53F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13A78">
        <w:rPr>
          <w:rFonts w:ascii="Arial" w:hAnsi="Arial" w:cs="Arial"/>
          <w:b/>
          <w:sz w:val="24"/>
          <w:szCs w:val="24"/>
        </w:rPr>
        <w:t>Törvényességi szempontból ellenőrizte:</w:t>
      </w:r>
      <w:r w:rsidRPr="00813A78">
        <w:rPr>
          <w:rFonts w:ascii="Arial" w:hAnsi="Arial" w:cs="Arial"/>
          <w:sz w:val="24"/>
          <w:szCs w:val="24"/>
        </w:rPr>
        <w:t xml:space="preserve"> </w:t>
      </w:r>
      <w:r w:rsidRPr="00813A78">
        <w:rPr>
          <w:rFonts w:ascii="Arial" w:hAnsi="Arial" w:cs="Arial"/>
          <w:sz w:val="24"/>
          <w:szCs w:val="24"/>
        </w:rPr>
        <w:tab/>
        <w:t>dr. Tüske Róbert jegyző</w:t>
      </w:r>
    </w:p>
    <w:p w:rsidR="001D53F7" w:rsidRPr="00813A78" w:rsidRDefault="001D53F7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92A57" w:rsidRDefault="00A92A57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86BA4" w:rsidRPr="00813A78" w:rsidRDefault="00386BA4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92A57" w:rsidRPr="00813A78" w:rsidRDefault="00A92A57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D53F7" w:rsidRPr="00813A78" w:rsidRDefault="001D53F7" w:rsidP="00386BA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13A78">
        <w:rPr>
          <w:rFonts w:ascii="Arial" w:hAnsi="Arial" w:cs="Arial"/>
          <w:sz w:val="24"/>
          <w:szCs w:val="24"/>
        </w:rPr>
        <w:tab/>
      </w:r>
      <w:r w:rsidR="00386BA4">
        <w:rPr>
          <w:rFonts w:ascii="Arial" w:hAnsi="Arial" w:cs="Arial"/>
          <w:sz w:val="24"/>
          <w:szCs w:val="24"/>
        </w:rPr>
        <w:tab/>
      </w:r>
      <w:r w:rsidR="00386BA4">
        <w:rPr>
          <w:rFonts w:ascii="Arial" w:hAnsi="Arial" w:cs="Arial"/>
          <w:sz w:val="24"/>
          <w:szCs w:val="24"/>
        </w:rPr>
        <w:tab/>
      </w:r>
      <w:r w:rsidR="00386BA4">
        <w:rPr>
          <w:rFonts w:ascii="Arial" w:hAnsi="Arial" w:cs="Arial"/>
          <w:sz w:val="24"/>
          <w:szCs w:val="24"/>
        </w:rPr>
        <w:tab/>
      </w:r>
      <w:r w:rsidR="00386BA4">
        <w:rPr>
          <w:rFonts w:ascii="Arial" w:hAnsi="Arial" w:cs="Arial"/>
          <w:sz w:val="24"/>
          <w:szCs w:val="24"/>
        </w:rPr>
        <w:tab/>
      </w:r>
      <w:r w:rsidR="00386BA4">
        <w:rPr>
          <w:rFonts w:ascii="Arial" w:hAnsi="Arial" w:cs="Arial"/>
          <w:sz w:val="24"/>
          <w:szCs w:val="24"/>
        </w:rPr>
        <w:tab/>
      </w:r>
      <w:r w:rsidR="00386BA4">
        <w:rPr>
          <w:rFonts w:ascii="Arial" w:hAnsi="Arial" w:cs="Arial"/>
          <w:sz w:val="24"/>
          <w:szCs w:val="24"/>
        </w:rPr>
        <w:tab/>
      </w:r>
      <w:r w:rsidR="00386BA4">
        <w:rPr>
          <w:rFonts w:ascii="Arial" w:hAnsi="Arial" w:cs="Arial"/>
          <w:sz w:val="24"/>
          <w:szCs w:val="24"/>
        </w:rPr>
        <w:tab/>
      </w:r>
      <w:r w:rsidR="00386BA4">
        <w:rPr>
          <w:rFonts w:ascii="Arial" w:hAnsi="Arial" w:cs="Arial"/>
          <w:sz w:val="24"/>
          <w:szCs w:val="24"/>
        </w:rPr>
        <w:tab/>
      </w:r>
      <w:r w:rsidRPr="00813A78">
        <w:rPr>
          <w:rFonts w:ascii="Arial" w:hAnsi="Arial" w:cs="Arial"/>
          <w:sz w:val="24"/>
          <w:szCs w:val="24"/>
        </w:rPr>
        <w:t xml:space="preserve">Papp Gábor </w:t>
      </w:r>
    </w:p>
    <w:p w:rsidR="001D53F7" w:rsidRPr="00813A78" w:rsidRDefault="001D53F7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13A78">
        <w:rPr>
          <w:rFonts w:ascii="Arial" w:hAnsi="Arial" w:cs="Arial"/>
          <w:sz w:val="24"/>
          <w:szCs w:val="24"/>
        </w:rPr>
        <w:tab/>
      </w:r>
      <w:r w:rsidRPr="00813A78">
        <w:rPr>
          <w:rFonts w:ascii="Arial" w:hAnsi="Arial" w:cs="Arial"/>
          <w:sz w:val="24"/>
          <w:szCs w:val="24"/>
        </w:rPr>
        <w:tab/>
      </w:r>
      <w:r w:rsidRPr="00813A78">
        <w:rPr>
          <w:rFonts w:ascii="Arial" w:hAnsi="Arial" w:cs="Arial"/>
          <w:sz w:val="24"/>
          <w:szCs w:val="24"/>
        </w:rPr>
        <w:tab/>
      </w:r>
      <w:r w:rsidRPr="00813A78">
        <w:rPr>
          <w:rFonts w:ascii="Arial" w:hAnsi="Arial" w:cs="Arial"/>
          <w:sz w:val="24"/>
          <w:szCs w:val="24"/>
        </w:rPr>
        <w:tab/>
      </w:r>
      <w:r w:rsidRPr="00813A78">
        <w:rPr>
          <w:rFonts w:ascii="Arial" w:hAnsi="Arial" w:cs="Arial"/>
          <w:sz w:val="24"/>
          <w:szCs w:val="24"/>
        </w:rPr>
        <w:tab/>
      </w:r>
      <w:r w:rsidRPr="00813A78">
        <w:rPr>
          <w:rFonts w:ascii="Arial" w:hAnsi="Arial" w:cs="Arial"/>
          <w:sz w:val="24"/>
          <w:szCs w:val="24"/>
        </w:rPr>
        <w:tab/>
      </w:r>
      <w:r w:rsidRPr="00813A78">
        <w:rPr>
          <w:rFonts w:ascii="Arial" w:hAnsi="Arial" w:cs="Arial"/>
          <w:sz w:val="24"/>
          <w:szCs w:val="24"/>
        </w:rPr>
        <w:tab/>
      </w:r>
      <w:r w:rsidRPr="00813A78">
        <w:rPr>
          <w:rFonts w:ascii="Arial" w:hAnsi="Arial" w:cs="Arial"/>
          <w:sz w:val="24"/>
          <w:szCs w:val="24"/>
        </w:rPr>
        <w:tab/>
      </w:r>
      <w:r w:rsidRPr="00813A78">
        <w:rPr>
          <w:rFonts w:ascii="Arial" w:hAnsi="Arial" w:cs="Arial"/>
          <w:sz w:val="24"/>
          <w:szCs w:val="24"/>
        </w:rPr>
        <w:tab/>
        <w:t>polgármester</w:t>
      </w:r>
    </w:p>
    <w:p w:rsidR="001D53F7" w:rsidRPr="00813A78" w:rsidRDefault="001D53F7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D53F7" w:rsidRPr="003E02C8" w:rsidRDefault="001D53F7" w:rsidP="001D53F7">
      <w:pPr>
        <w:spacing w:after="0" w:line="240" w:lineRule="auto"/>
        <w:jc w:val="both"/>
        <w:rPr>
          <w:rFonts w:ascii="Arial" w:hAnsi="Arial" w:cs="Arial"/>
        </w:rPr>
      </w:pPr>
    </w:p>
    <w:p w:rsidR="00B84000" w:rsidRPr="003E02C8" w:rsidRDefault="00B84000" w:rsidP="001D53F7">
      <w:pPr>
        <w:spacing w:after="0" w:line="240" w:lineRule="auto"/>
        <w:jc w:val="both"/>
        <w:rPr>
          <w:rFonts w:ascii="Arial" w:hAnsi="Arial" w:cs="Arial"/>
        </w:rPr>
      </w:pPr>
    </w:p>
    <w:p w:rsidR="00B84000" w:rsidRPr="003E02C8" w:rsidRDefault="00B84000" w:rsidP="001D53F7">
      <w:pPr>
        <w:spacing w:after="0" w:line="240" w:lineRule="auto"/>
        <w:jc w:val="both"/>
        <w:rPr>
          <w:rFonts w:ascii="Arial" w:hAnsi="Arial" w:cs="Arial"/>
        </w:rPr>
      </w:pPr>
    </w:p>
    <w:p w:rsidR="00B84000" w:rsidRPr="003E02C8" w:rsidRDefault="00B84000" w:rsidP="001D53F7">
      <w:pPr>
        <w:spacing w:after="0" w:line="240" w:lineRule="auto"/>
        <w:jc w:val="both"/>
        <w:rPr>
          <w:rFonts w:ascii="Arial" w:hAnsi="Arial" w:cs="Arial"/>
        </w:rPr>
      </w:pPr>
    </w:p>
    <w:p w:rsidR="00B84000" w:rsidRPr="003E02C8" w:rsidRDefault="00B84000" w:rsidP="001D53F7">
      <w:pPr>
        <w:spacing w:after="0" w:line="240" w:lineRule="auto"/>
        <w:jc w:val="both"/>
        <w:rPr>
          <w:rFonts w:ascii="Arial" w:hAnsi="Arial" w:cs="Arial"/>
        </w:rPr>
      </w:pPr>
    </w:p>
    <w:p w:rsidR="00A92A57" w:rsidRDefault="00A92A57" w:rsidP="001D53F7">
      <w:pPr>
        <w:spacing w:after="0" w:line="240" w:lineRule="auto"/>
        <w:jc w:val="both"/>
        <w:rPr>
          <w:rFonts w:ascii="Arial" w:hAnsi="Arial" w:cs="Arial"/>
        </w:rPr>
      </w:pPr>
    </w:p>
    <w:p w:rsidR="009364C8" w:rsidRDefault="009364C8" w:rsidP="001D53F7">
      <w:pPr>
        <w:spacing w:after="0" w:line="240" w:lineRule="auto"/>
        <w:jc w:val="both"/>
        <w:rPr>
          <w:rFonts w:ascii="Arial" w:hAnsi="Arial" w:cs="Arial"/>
        </w:rPr>
      </w:pPr>
    </w:p>
    <w:p w:rsidR="00631621" w:rsidRDefault="00631621" w:rsidP="001D53F7">
      <w:pPr>
        <w:spacing w:after="0" w:line="240" w:lineRule="auto"/>
        <w:jc w:val="both"/>
        <w:rPr>
          <w:rFonts w:ascii="Arial" w:hAnsi="Arial" w:cs="Arial"/>
        </w:rPr>
      </w:pPr>
    </w:p>
    <w:p w:rsidR="00631621" w:rsidRDefault="00631621" w:rsidP="001D53F7">
      <w:pPr>
        <w:spacing w:after="0" w:line="240" w:lineRule="auto"/>
        <w:jc w:val="both"/>
        <w:rPr>
          <w:rFonts w:ascii="Arial" w:hAnsi="Arial" w:cs="Arial"/>
        </w:rPr>
      </w:pPr>
    </w:p>
    <w:p w:rsidR="00386BA4" w:rsidRDefault="00386BA4">
      <w:pPr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631621" w:rsidRDefault="00631621" w:rsidP="001D53F7">
      <w:pPr>
        <w:spacing w:after="0" w:line="240" w:lineRule="auto"/>
        <w:jc w:val="both"/>
        <w:rPr>
          <w:rFonts w:ascii="Arial" w:hAnsi="Arial" w:cs="Arial"/>
        </w:rPr>
      </w:pPr>
    </w:p>
    <w:p w:rsidR="001D53F7" w:rsidRPr="003E02C8" w:rsidRDefault="001D53F7" w:rsidP="001D53F7">
      <w:pPr>
        <w:pStyle w:val="Szvegtrzs2"/>
        <w:spacing w:before="120" w:line="240" w:lineRule="auto"/>
        <w:jc w:val="center"/>
        <w:rPr>
          <w:rFonts w:ascii="Arial" w:hAnsi="Arial" w:cs="Arial"/>
          <w:b/>
        </w:rPr>
      </w:pPr>
      <w:r w:rsidRPr="003E02C8">
        <w:rPr>
          <w:rFonts w:ascii="Arial" w:hAnsi="Arial" w:cs="Arial"/>
          <w:b/>
        </w:rPr>
        <w:t>1.</w:t>
      </w:r>
    </w:p>
    <w:p w:rsidR="001D53F7" w:rsidRPr="00813A78" w:rsidRDefault="001D53F7" w:rsidP="008528EE">
      <w:pPr>
        <w:pStyle w:val="Szvegtrzs2"/>
        <w:spacing w:before="120" w:line="240" w:lineRule="auto"/>
        <w:jc w:val="center"/>
        <w:rPr>
          <w:rFonts w:ascii="Arial" w:hAnsi="Arial" w:cs="Arial"/>
          <w:b/>
        </w:rPr>
      </w:pPr>
      <w:r w:rsidRPr="00813A78">
        <w:rPr>
          <w:rFonts w:ascii="Arial" w:hAnsi="Arial" w:cs="Arial"/>
          <w:b/>
        </w:rPr>
        <w:t>Tárgy és tényállás ismertetése</w:t>
      </w:r>
    </w:p>
    <w:p w:rsidR="001D53F7" w:rsidRPr="00813A78" w:rsidRDefault="001D53F7" w:rsidP="001D53F7">
      <w:pPr>
        <w:tabs>
          <w:tab w:val="left" w:pos="2100"/>
        </w:tabs>
        <w:spacing w:after="0" w:line="240" w:lineRule="auto"/>
        <w:jc w:val="both"/>
        <w:rPr>
          <w:rFonts w:ascii="Arial" w:hAnsi="Arial" w:cs="Arial"/>
        </w:rPr>
      </w:pPr>
    </w:p>
    <w:p w:rsidR="001D53F7" w:rsidRPr="00813A78" w:rsidRDefault="001D53F7" w:rsidP="001D53F7">
      <w:pPr>
        <w:tabs>
          <w:tab w:val="left" w:pos="2100"/>
        </w:tabs>
        <w:spacing w:after="0" w:line="240" w:lineRule="auto"/>
        <w:jc w:val="both"/>
        <w:rPr>
          <w:rFonts w:ascii="Arial" w:hAnsi="Arial" w:cs="Arial"/>
        </w:rPr>
      </w:pPr>
      <w:r w:rsidRPr="00813A78">
        <w:rPr>
          <w:rFonts w:ascii="Arial" w:hAnsi="Arial" w:cs="Arial"/>
        </w:rPr>
        <w:t>Tisztelt Képviselő-testület!</w:t>
      </w:r>
    </w:p>
    <w:p w:rsidR="00F7387C" w:rsidRPr="00813A78" w:rsidRDefault="00F7387C" w:rsidP="001D53F7">
      <w:pPr>
        <w:tabs>
          <w:tab w:val="left" w:pos="2100"/>
        </w:tabs>
        <w:spacing w:after="0" w:line="240" w:lineRule="auto"/>
        <w:jc w:val="both"/>
        <w:rPr>
          <w:rFonts w:ascii="Arial" w:hAnsi="Arial" w:cs="Arial"/>
        </w:rPr>
      </w:pPr>
    </w:p>
    <w:p w:rsidR="00B87D63" w:rsidRDefault="00B87D63" w:rsidP="00C63C10">
      <w:pPr>
        <w:spacing w:after="0" w:line="240" w:lineRule="auto"/>
        <w:jc w:val="both"/>
        <w:rPr>
          <w:rFonts w:ascii="Arial" w:hAnsi="Arial" w:cs="Arial"/>
        </w:rPr>
      </w:pPr>
      <w:r w:rsidRPr="00631621">
        <w:rPr>
          <w:rFonts w:ascii="Arial" w:hAnsi="Arial" w:cs="Arial"/>
        </w:rPr>
        <w:t xml:space="preserve">Hévíz Város Önkormányzat Képviselő-testület </w:t>
      </w:r>
      <w:r w:rsidR="00A74A72">
        <w:rPr>
          <w:rFonts w:ascii="Arial" w:hAnsi="Arial" w:cs="Arial"/>
        </w:rPr>
        <w:t>200</w:t>
      </w:r>
      <w:r w:rsidRPr="00631621">
        <w:rPr>
          <w:rFonts w:ascii="Arial" w:hAnsi="Arial" w:cs="Arial"/>
        </w:rPr>
        <w:t>/2021. (</w:t>
      </w:r>
      <w:r w:rsidR="00A74A72">
        <w:rPr>
          <w:rFonts w:ascii="Arial" w:hAnsi="Arial" w:cs="Arial"/>
        </w:rPr>
        <w:t>X</w:t>
      </w:r>
      <w:r w:rsidRPr="00631621">
        <w:rPr>
          <w:rFonts w:ascii="Arial" w:hAnsi="Arial" w:cs="Arial"/>
        </w:rPr>
        <w:t>I. 2</w:t>
      </w:r>
      <w:r w:rsidR="00A74A72">
        <w:rPr>
          <w:rFonts w:ascii="Arial" w:hAnsi="Arial" w:cs="Arial"/>
        </w:rPr>
        <w:t>5</w:t>
      </w:r>
      <w:r w:rsidRPr="00631621">
        <w:rPr>
          <w:rFonts w:ascii="Arial" w:hAnsi="Arial" w:cs="Arial"/>
        </w:rPr>
        <w:t>.) határozata</w:t>
      </w:r>
      <w:r w:rsidR="00C63C10" w:rsidRPr="00631621">
        <w:rPr>
          <w:rFonts w:ascii="Arial" w:hAnsi="Arial" w:cs="Arial"/>
        </w:rPr>
        <w:t xml:space="preserve"> alapján </w:t>
      </w:r>
      <w:r w:rsidRPr="00631621">
        <w:rPr>
          <w:rFonts w:ascii="Arial" w:hAnsi="Arial" w:cs="Arial"/>
        </w:rPr>
        <w:t>Hévíz Város Önkormányzat</w:t>
      </w:r>
      <w:r w:rsidR="00C63C10" w:rsidRPr="00631621">
        <w:rPr>
          <w:rFonts w:ascii="Arial" w:hAnsi="Arial" w:cs="Arial"/>
        </w:rPr>
        <w:t xml:space="preserve"> </w:t>
      </w:r>
      <w:r w:rsidR="00A74A72">
        <w:rPr>
          <w:rFonts w:ascii="Arial" w:hAnsi="Arial" w:cs="Arial"/>
        </w:rPr>
        <w:t xml:space="preserve">a </w:t>
      </w:r>
      <w:r w:rsidR="00A74A72" w:rsidRPr="00A74A72">
        <w:rPr>
          <w:rFonts w:ascii="Arial" w:hAnsi="Arial" w:cs="Arial"/>
        </w:rPr>
        <w:t>Gróf I. Festetics György Művelődési Központ, Városi Könyvtár és Muzeális Gyűjtemény</w:t>
      </w:r>
      <w:r w:rsidR="00A74A72">
        <w:rPr>
          <w:rFonts w:ascii="Arial" w:hAnsi="Arial" w:cs="Arial"/>
        </w:rPr>
        <w:t xml:space="preserve">ből (Művelődési Intézmény) az egyéb szabadidő szolgáltatás (mozi), továbbá a rendezvénytechnikai feladatokat a </w:t>
      </w:r>
      <w:r w:rsidR="00A74A72" w:rsidRPr="00A74A72">
        <w:rPr>
          <w:rFonts w:ascii="Arial" w:hAnsi="Arial" w:cs="Arial"/>
        </w:rPr>
        <w:t>HÉVÜZ Hévíz Városüzemeltető Kft</w:t>
      </w:r>
      <w:r w:rsidR="00A74A72">
        <w:rPr>
          <w:rFonts w:ascii="Arial" w:hAnsi="Arial" w:cs="Arial"/>
        </w:rPr>
        <w:t>-hez (HÉVÜZ) rendelte</w:t>
      </w:r>
      <w:r w:rsidR="00B17DF0">
        <w:rPr>
          <w:rFonts w:ascii="Arial" w:hAnsi="Arial" w:cs="Arial"/>
        </w:rPr>
        <w:t xml:space="preserve"> 2022. január 1-től.</w:t>
      </w:r>
    </w:p>
    <w:p w:rsidR="00A74A72" w:rsidRDefault="00A74A72" w:rsidP="00C63C10">
      <w:pPr>
        <w:spacing w:after="0" w:line="240" w:lineRule="auto"/>
        <w:jc w:val="both"/>
        <w:rPr>
          <w:rFonts w:ascii="Arial" w:hAnsi="Arial" w:cs="Arial"/>
        </w:rPr>
      </w:pPr>
    </w:p>
    <w:p w:rsidR="00A74A72" w:rsidRPr="00631621" w:rsidRDefault="00A74A72" w:rsidP="00C63C1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2021. december 2-án megtartott egyeztetésen a Hévízi Polgármesteri Hivatal, a Művelődési Intézmény és a H</w:t>
      </w:r>
      <w:r w:rsidR="00F80D97">
        <w:rPr>
          <w:rFonts w:ascii="Arial" w:hAnsi="Arial" w:cs="Arial"/>
        </w:rPr>
        <w:t>ÉVÜZ</w:t>
      </w:r>
      <w:r>
        <w:rPr>
          <w:rFonts w:ascii="Arial" w:hAnsi="Arial" w:cs="Arial"/>
        </w:rPr>
        <w:t xml:space="preserve"> képviselővel az átadás-átvétel technikai kérdéseiről, illetve annak időbeli ütemezéséről esett szó. </w:t>
      </w:r>
    </w:p>
    <w:p w:rsidR="000E4681" w:rsidRPr="001835F3" w:rsidRDefault="000E4681" w:rsidP="001835F3">
      <w:pPr>
        <w:spacing w:after="0" w:line="240" w:lineRule="auto"/>
        <w:jc w:val="both"/>
        <w:rPr>
          <w:rFonts w:ascii="Arial" w:hAnsi="Arial" w:cs="Calibri"/>
          <w:b/>
        </w:rPr>
      </w:pPr>
    </w:p>
    <w:p w:rsidR="001835F3" w:rsidRPr="00386BA4" w:rsidRDefault="00F80D97" w:rsidP="001835F3">
      <w:pPr>
        <w:spacing w:after="0" w:line="240" w:lineRule="auto"/>
        <w:jc w:val="both"/>
        <w:rPr>
          <w:rFonts w:ascii="Arial" w:eastAsiaTheme="minorHAnsi" w:hAnsi="Arial" w:cs="Arial"/>
        </w:rPr>
      </w:pPr>
      <w:r w:rsidRPr="00386BA4">
        <w:rPr>
          <w:rFonts w:ascii="Arial" w:hAnsi="Arial" w:cs="Calibri"/>
        </w:rPr>
        <w:t>A munkavállalók áthelyezéséről a kiértesítések megtörténtek</w:t>
      </w:r>
      <w:r w:rsidR="001835F3" w:rsidRPr="00386BA4">
        <w:rPr>
          <w:rFonts w:ascii="Arial" w:hAnsi="Arial" w:cs="Calibri"/>
        </w:rPr>
        <w:t xml:space="preserve">. </w:t>
      </w:r>
      <w:r w:rsidR="001835F3" w:rsidRPr="00386BA4">
        <w:rPr>
          <w:rFonts w:ascii="Arial" w:hAnsi="Arial" w:cs="Arial"/>
        </w:rPr>
        <w:t>A</w:t>
      </w:r>
      <w:r w:rsidR="001835F3" w:rsidRPr="00386BA4">
        <w:rPr>
          <w:rFonts w:ascii="MyriadPro-Bold" w:eastAsiaTheme="minorHAnsi" w:hAnsi="MyriadPro-Bold" w:cs="MyriadPro-Bold"/>
          <w:bCs/>
          <w:sz w:val="20"/>
          <w:szCs w:val="20"/>
        </w:rPr>
        <w:t xml:space="preserve"> </w:t>
      </w:r>
      <w:r w:rsidR="001835F3" w:rsidRPr="00386BA4">
        <w:rPr>
          <w:rFonts w:ascii="Arial" w:eastAsiaTheme="minorHAnsi" w:hAnsi="Arial" w:cs="Arial"/>
          <w:bCs/>
        </w:rPr>
        <w:t>kulturális ágazatot érintő bérfejlesztésről</w:t>
      </w:r>
      <w:r w:rsidR="001835F3" w:rsidRPr="00386BA4">
        <w:rPr>
          <w:rFonts w:ascii="Arial" w:hAnsi="Arial" w:cs="Arial"/>
        </w:rPr>
        <w:t xml:space="preserve"> szóló 682/2021 (XII.6.) kormányrendeletben foglaltak alapján </w:t>
      </w:r>
      <w:r w:rsidR="00017710" w:rsidRPr="00386BA4">
        <w:rPr>
          <w:rFonts w:ascii="Arial" w:hAnsi="Arial" w:cs="Arial"/>
        </w:rPr>
        <w:t xml:space="preserve">a </w:t>
      </w:r>
      <w:r w:rsidR="00017710" w:rsidRPr="00386BA4">
        <w:rPr>
          <w:rFonts w:ascii="Arial" w:eastAsia="Times New Roman" w:hAnsi="Arial" w:cs="Arial"/>
        </w:rPr>
        <w:t xml:space="preserve">kulturális közfeladatot ellátó intézményben foglalkoztatottakat 2022. január 01-től 20 %-os béremelés illeti meg, melyre állami támogatás a Művelődési Intézménynél maradó dolgozókra igényelhető. A HÉVÜZ Kft ügyvezetője részére </w:t>
      </w:r>
      <w:r w:rsidR="004A3918" w:rsidRPr="00386BA4">
        <w:rPr>
          <w:rFonts w:ascii="Arial" w:eastAsia="Times New Roman" w:hAnsi="Arial" w:cs="Arial"/>
        </w:rPr>
        <w:t xml:space="preserve">kötelezettségvállalásra való </w:t>
      </w:r>
      <w:r w:rsidR="00017710" w:rsidRPr="00386BA4">
        <w:rPr>
          <w:rFonts w:ascii="Arial" w:eastAsia="Times New Roman" w:hAnsi="Arial" w:cs="Arial"/>
        </w:rPr>
        <w:t>feljogosítás szükséges</w:t>
      </w:r>
      <w:r w:rsidR="004A3918" w:rsidRPr="00386BA4">
        <w:rPr>
          <w:rFonts w:ascii="Arial" w:eastAsia="Times New Roman" w:hAnsi="Arial" w:cs="Arial"/>
        </w:rPr>
        <w:t xml:space="preserve">, hogy </w:t>
      </w:r>
      <w:r w:rsidR="00017710" w:rsidRPr="00386BA4">
        <w:rPr>
          <w:rFonts w:ascii="Arial" w:eastAsia="Times New Roman" w:hAnsi="Arial" w:cs="Arial"/>
        </w:rPr>
        <w:t xml:space="preserve">az átkerülő dolgozóknak is </w:t>
      </w:r>
      <w:r w:rsidR="004A3918" w:rsidRPr="00386BA4">
        <w:rPr>
          <w:rFonts w:ascii="Arial" w:eastAsia="Times New Roman" w:hAnsi="Arial" w:cs="Arial"/>
        </w:rPr>
        <w:t xml:space="preserve">biztosítani tudja a </w:t>
      </w:r>
      <w:r w:rsidR="00017710" w:rsidRPr="00386BA4">
        <w:rPr>
          <w:rFonts w:ascii="Arial" w:eastAsia="Times New Roman" w:hAnsi="Arial" w:cs="Arial"/>
        </w:rPr>
        <w:t>megemelt bérek</w:t>
      </w:r>
      <w:r w:rsidR="004A3918" w:rsidRPr="00386BA4">
        <w:rPr>
          <w:rFonts w:ascii="Arial" w:eastAsia="Times New Roman" w:hAnsi="Arial" w:cs="Arial"/>
        </w:rPr>
        <w:t>et.</w:t>
      </w:r>
    </w:p>
    <w:p w:rsidR="001835F3" w:rsidRPr="00386BA4" w:rsidRDefault="001835F3" w:rsidP="00F80D97">
      <w:pPr>
        <w:spacing w:after="0" w:line="240" w:lineRule="auto"/>
        <w:contextualSpacing/>
        <w:jc w:val="both"/>
        <w:rPr>
          <w:rFonts w:ascii="Arial" w:hAnsi="Arial" w:cs="Calibri"/>
        </w:rPr>
      </w:pPr>
    </w:p>
    <w:p w:rsidR="001835F3" w:rsidRPr="00221835" w:rsidRDefault="001835F3" w:rsidP="00F80D97">
      <w:pPr>
        <w:spacing w:after="0" w:line="240" w:lineRule="auto"/>
        <w:contextualSpacing/>
        <w:jc w:val="both"/>
        <w:rPr>
          <w:rFonts w:ascii="Arial" w:hAnsi="Arial" w:cs="Calibri"/>
        </w:rPr>
      </w:pPr>
      <w:r w:rsidRPr="00221835">
        <w:rPr>
          <w:rFonts w:ascii="Arial" w:hAnsi="Arial" w:cs="Calibri"/>
        </w:rPr>
        <w:t>A</w:t>
      </w:r>
      <w:r w:rsidR="00F80D97" w:rsidRPr="00221835">
        <w:rPr>
          <w:rFonts w:ascii="Arial" w:hAnsi="Arial" w:cs="Calibri"/>
        </w:rPr>
        <w:t xml:space="preserve"> feladat ellátás változása több szerződést is érint, amelyek felülvizsgálata és módosítás</w:t>
      </w:r>
      <w:r w:rsidR="00273A83" w:rsidRPr="00221835">
        <w:rPr>
          <w:rFonts w:ascii="Arial" w:hAnsi="Arial" w:cs="Calibri"/>
        </w:rPr>
        <w:t>a</w:t>
      </w:r>
      <w:r w:rsidR="00F80D97" w:rsidRPr="00221835">
        <w:rPr>
          <w:rFonts w:ascii="Arial" w:hAnsi="Arial" w:cs="Calibri"/>
        </w:rPr>
        <w:t xml:space="preserve">, illetve megszüntetése folyamatosan történik. </w:t>
      </w:r>
      <w:r w:rsidR="00386BA4" w:rsidRPr="00221835">
        <w:rPr>
          <w:rFonts w:ascii="Arial" w:hAnsi="Arial" w:cs="Calibri"/>
        </w:rPr>
        <w:t xml:space="preserve"> A Feladat-ellátási szerződés </w:t>
      </w:r>
      <w:r w:rsidR="00386BA4" w:rsidRPr="00221835">
        <w:rPr>
          <w:rFonts w:ascii="Arial" w:hAnsi="Arial" w:cs="Calibri"/>
          <w:i/>
          <w:u w:val="single"/>
        </w:rPr>
        <w:t>1. mellékletként</w:t>
      </w:r>
      <w:r w:rsidR="00386BA4" w:rsidRPr="00221835">
        <w:rPr>
          <w:rFonts w:ascii="Arial" w:hAnsi="Arial" w:cs="Calibri"/>
        </w:rPr>
        <w:t xml:space="preserve"> csatolva.</w:t>
      </w:r>
    </w:p>
    <w:p w:rsidR="001835F3" w:rsidRPr="00221835" w:rsidRDefault="001835F3" w:rsidP="00F80D97">
      <w:pPr>
        <w:spacing w:after="0" w:line="240" w:lineRule="auto"/>
        <w:contextualSpacing/>
        <w:jc w:val="both"/>
        <w:rPr>
          <w:rFonts w:ascii="Arial" w:hAnsi="Arial" w:cs="Calibri"/>
        </w:rPr>
      </w:pPr>
    </w:p>
    <w:p w:rsidR="00F80D97" w:rsidRPr="00221835" w:rsidRDefault="00F80D97" w:rsidP="00F80D97">
      <w:pPr>
        <w:spacing w:after="0" w:line="240" w:lineRule="auto"/>
        <w:contextualSpacing/>
        <w:jc w:val="both"/>
        <w:rPr>
          <w:rFonts w:ascii="Arial" w:eastAsia="Times New Roman" w:hAnsi="Arial" w:cs="Arial"/>
          <w:lang w:eastAsia="hu-HU"/>
        </w:rPr>
      </w:pPr>
      <w:r w:rsidRPr="00221835">
        <w:rPr>
          <w:rFonts w:ascii="Arial" w:hAnsi="Arial" w:cs="Calibri"/>
        </w:rPr>
        <w:t>Fontos még a kapcsolódó</w:t>
      </w:r>
      <w:r w:rsidR="00835A72" w:rsidRPr="00221835">
        <w:rPr>
          <w:rFonts w:ascii="Arial" w:hAnsi="Arial" w:cs="Calibri"/>
        </w:rPr>
        <w:t xml:space="preserve"> ingatlan,</w:t>
      </w:r>
      <w:r w:rsidRPr="00221835">
        <w:rPr>
          <w:rFonts w:ascii="Arial" w:hAnsi="Arial" w:cs="Calibri"/>
        </w:rPr>
        <w:t xml:space="preserve"> t</w:t>
      </w:r>
      <w:r w:rsidRPr="00221835">
        <w:rPr>
          <w:rFonts w:ascii="Arial" w:eastAsia="Times New Roman" w:hAnsi="Arial" w:cs="Arial"/>
          <w:lang w:eastAsia="hu-HU"/>
        </w:rPr>
        <w:t>árgyi eszközök,</w:t>
      </w:r>
      <w:r w:rsidR="00835A72" w:rsidRPr="00221835">
        <w:rPr>
          <w:rFonts w:ascii="Arial" w:eastAsia="Times New Roman" w:hAnsi="Arial" w:cs="Arial"/>
          <w:lang w:eastAsia="hu-HU"/>
        </w:rPr>
        <w:t xml:space="preserve"> és készletek</w:t>
      </w:r>
      <w:r w:rsidRPr="00221835">
        <w:rPr>
          <w:rFonts w:ascii="Arial" w:eastAsia="Times New Roman" w:hAnsi="Arial" w:cs="Arial"/>
          <w:lang w:eastAsia="hu-HU"/>
        </w:rPr>
        <w:t xml:space="preserve"> átadás-átvétel részletei.</w:t>
      </w:r>
    </w:p>
    <w:p w:rsidR="00386BA4" w:rsidRPr="00221835" w:rsidRDefault="00CA06B7" w:rsidP="00386BA4">
      <w:pPr>
        <w:spacing w:after="0" w:line="240" w:lineRule="auto"/>
        <w:contextualSpacing/>
        <w:jc w:val="both"/>
        <w:rPr>
          <w:rFonts w:ascii="Arial" w:hAnsi="Arial" w:cs="Calibri"/>
          <w:u w:val="single"/>
        </w:rPr>
      </w:pPr>
      <w:r w:rsidRPr="00221835">
        <w:rPr>
          <w:rFonts w:ascii="Arial" w:eastAsia="Times New Roman" w:hAnsi="Arial" w:cs="Arial"/>
          <w:lang w:eastAsia="hu-HU"/>
        </w:rPr>
        <w:t xml:space="preserve">A nemzeti vagyonról szóló 2011. évi CXCVI. törvény 5. § (5) b) bekezdése alapján </w:t>
      </w:r>
      <w:r w:rsidRPr="00221835">
        <w:rPr>
          <w:rFonts w:ascii="Arial" w:hAnsi="Arial" w:cs="Arial"/>
        </w:rPr>
        <w:t>a helyi önkormányzat korlátozottan forgalomképes törzsvagyonát képezi</w:t>
      </w:r>
      <w:r w:rsidRPr="00221835">
        <w:rPr>
          <w:rFonts w:ascii="Arial" w:eastAsia="Times New Roman" w:hAnsi="Arial" w:cs="Arial"/>
          <w:lang w:eastAsia="hu-HU"/>
        </w:rPr>
        <w:t xml:space="preserve"> </w:t>
      </w:r>
      <w:r w:rsidRPr="00221835">
        <w:rPr>
          <w:rFonts w:ascii="Arial" w:hAnsi="Arial" w:cs="Arial"/>
        </w:rPr>
        <w:t xml:space="preserve">a helyi önkormányzat tulajdonában álló, a helyi önkormányzat képviselő-testülete és szervei, továbbá a helyi önkormányzat által fenntartott, közfeladatot ellátó intézmény, költségvetési szerv elhelyezését, valamint azok feladatának ellátását szolgáló épület, épületrész. A </w:t>
      </w:r>
      <w:r w:rsidRPr="00221835">
        <w:rPr>
          <w:rFonts w:ascii="Arial" w:eastAsia="Times New Roman" w:hAnsi="Arial" w:cs="Arial"/>
          <w:lang w:eastAsia="hu-HU"/>
        </w:rPr>
        <w:t>Fontana Filmszínház épülete (Hévíz, Rákóczi utca 9.; 971/A hrsz) tehát önkormányzati tulajdon, melyet a feladat ellátás céljára bérleti szerződésben foglaltak szerint ad át a HÉVÜZ Kft használatába</w:t>
      </w:r>
      <w:r w:rsidR="00386BA4" w:rsidRPr="00221835">
        <w:rPr>
          <w:rFonts w:ascii="Arial" w:eastAsia="Times New Roman" w:hAnsi="Arial" w:cs="Arial"/>
          <w:lang w:eastAsia="hu-HU"/>
        </w:rPr>
        <w:t xml:space="preserve">, </w:t>
      </w:r>
      <w:r w:rsidR="00386BA4" w:rsidRPr="00221835">
        <w:rPr>
          <w:rFonts w:ascii="Arial" w:eastAsia="Times New Roman" w:hAnsi="Arial" w:cs="Arial"/>
          <w:u w:val="single"/>
          <w:lang w:eastAsia="hu-HU"/>
        </w:rPr>
        <w:t>2</w:t>
      </w:r>
      <w:r w:rsidR="00386BA4" w:rsidRPr="00221835">
        <w:rPr>
          <w:rFonts w:ascii="Arial" w:hAnsi="Arial" w:cs="Calibri"/>
          <w:i/>
          <w:u w:val="single"/>
        </w:rPr>
        <w:t>. mellékletként</w:t>
      </w:r>
      <w:r w:rsidR="00386BA4" w:rsidRPr="00221835">
        <w:rPr>
          <w:rFonts w:ascii="Arial" w:hAnsi="Arial" w:cs="Calibri"/>
          <w:u w:val="single"/>
        </w:rPr>
        <w:t xml:space="preserve"> csatolva.</w:t>
      </w:r>
    </w:p>
    <w:p w:rsidR="00CA06B7" w:rsidRPr="00221835" w:rsidRDefault="00CA06B7" w:rsidP="00CA06B7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CA06B7" w:rsidRPr="00221835" w:rsidRDefault="00CA06B7" w:rsidP="00F80D97">
      <w:pPr>
        <w:spacing w:after="0" w:line="240" w:lineRule="auto"/>
        <w:contextualSpacing/>
        <w:jc w:val="both"/>
        <w:rPr>
          <w:rFonts w:ascii="Arial" w:eastAsia="Times New Roman" w:hAnsi="Arial" w:cs="Arial"/>
          <w:lang w:eastAsia="hu-HU"/>
        </w:rPr>
      </w:pPr>
    </w:p>
    <w:p w:rsidR="00F80D97" w:rsidRPr="00221835" w:rsidRDefault="007627BC" w:rsidP="00835A72">
      <w:pPr>
        <w:spacing w:after="0" w:line="240" w:lineRule="auto"/>
        <w:contextualSpacing/>
        <w:jc w:val="both"/>
        <w:rPr>
          <w:rFonts w:ascii="Arial" w:eastAsia="Times New Roman" w:hAnsi="Arial" w:cs="Arial"/>
          <w:lang w:eastAsia="hu-HU"/>
        </w:rPr>
      </w:pPr>
      <w:r w:rsidRPr="00221835">
        <w:rPr>
          <w:rFonts w:ascii="Arial" w:eastAsia="Times New Roman" w:hAnsi="Arial" w:cs="Arial"/>
          <w:lang w:eastAsia="hu-HU"/>
        </w:rPr>
        <w:t>A</w:t>
      </w:r>
      <w:r w:rsidR="00835A72" w:rsidRPr="00221835">
        <w:rPr>
          <w:rFonts w:ascii="Arial" w:eastAsia="Times New Roman" w:hAnsi="Arial" w:cs="Arial"/>
          <w:lang w:eastAsia="hu-HU"/>
        </w:rPr>
        <w:t xml:space="preserve">z előterjesztés </w:t>
      </w:r>
      <w:r w:rsidR="00386BA4" w:rsidRPr="00221835">
        <w:rPr>
          <w:rFonts w:ascii="Arial" w:eastAsia="Times New Roman" w:hAnsi="Arial" w:cs="Arial"/>
          <w:i/>
          <w:u w:val="single"/>
          <w:lang w:eastAsia="hu-HU"/>
        </w:rPr>
        <w:t>3</w:t>
      </w:r>
      <w:r w:rsidR="00835A72" w:rsidRPr="00221835">
        <w:rPr>
          <w:rFonts w:ascii="Arial" w:eastAsia="Times New Roman" w:hAnsi="Arial" w:cs="Arial"/>
          <w:i/>
          <w:u w:val="single"/>
          <w:lang w:eastAsia="hu-HU"/>
        </w:rPr>
        <w:t>. számú mellékletét</w:t>
      </w:r>
      <w:r w:rsidR="00835A72" w:rsidRPr="00221835">
        <w:rPr>
          <w:rFonts w:ascii="Arial" w:eastAsia="Times New Roman" w:hAnsi="Arial" w:cs="Arial"/>
          <w:lang w:eastAsia="hu-HU"/>
        </w:rPr>
        <w:t xml:space="preserve"> képez</w:t>
      </w:r>
      <w:r w:rsidRPr="00221835">
        <w:rPr>
          <w:rFonts w:ascii="Arial" w:eastAsia="Times New Roman" w:hAnsi="Arial" w:cs="Arial"/>
          <w:lang w:eastAsia="hu-HU"/>
        </w:rPr>
        <w:t>i</w:t>
      </w:r>
      <w:r w:rsidR="00F80D97" w:rsidRPr="00221835">
        <w:rPr>
          <w:rFonts w:ascii="Arial" w:eastAsia="Times New Roman" w:hAnsi="Arial" w:cs="Arial"/>
          <w:lang w:eastAsia="hu-HU"/>
        </w:rPr>
        <w:t xml:space="preserve"> a </w:t>
      </w:r>
      <w:r w:rsidR="00835A72" w:rsidRPr="00221835">
        <w:rPr>
          <w:rFonts w:ascii="Arial" w:eastAsia="Times New Roman" w:hAnsi="Arial" w:cs="Arial"/>
          <w:lang w:eastAsia="hu-HU"/>
        </w:rPr>
        <w:t xml:space="preserve">Művelődési Intézmény </w:t>
      </w:r>
      <w:r w:rsidRPr="00221835">
        <w:rPr>
          <w:rFonts w:ascii="Arial" w:eastAsia="Times New Roman" w:hAnsi="Arial" w:cs="Arial"/>
          <w:lang w:eastAsia="hu-HU"/>
        </w:rPr>
        <w:t xml:space="preserve">tulajdonában lévő </w:t>
      </w:r>
      <w:r w:rsidR="00F80D97" w:rsidRPr="00221835">
        <w:rPr>
          <w:rFonts w:ascii="Arial" w:eastAsia="Times New Roman" w:hAnsi="Arial" w:cs="Arial"/>
          <w:lang w:eastAsia="hu-HU"/>
        </w:rPr>
        <w:t>eszköz</w:t>
      </w:r>
      <w:r w:rsidRPr="00221835">
        <w:rPr>
          <w:rFonts w:ascii="Arial" w:eastAsia="Times New Roman" w:hAnsi="Arial" w:cs="Arial"/>
          <w:lang w:eastAsia="hu-HU"/>
        </w:rPr>
        <w:t xml:space="preserve">ök </w:t>
      </w:r>
      <w:r w:rsidR="00F80D97" w:rsidRPr="00221835">
        <w:rPr>
          <w:rFonts w:ascii="Arial" w:eastAsia="Times New Roman" w:hAnsi="Arial" w:cs="Arial"/>
          <w:lang w:eastAsia="hu-HU"/>
        </w:rPr>
        <w:t>listája</w:t>
      </w:r>
      <w:r w:rsidRPr="00221835">
        <w:rPr>
          <w:rFonts w:ascii="Arial" w:eastAsia="Times New Roman" w:hAnsi="Arial" w:cs="Arial"/>
          <w:lang w:eastAsia="hu-HU"/>
        </w:rPr>
        <w:t>,</w:t>
      </w:r>
      <w:r w:rsidR="00F80D97" w:rsidRPr="00221835">
        <w:rPr>
          <w:rFonts w:ascii="Arial" w:eastAsia="Times New Roman" w:hAnsi="Arial" w:cs="Arial"/>
          <w:lang w:eastAsia="hu-HU"/>
        </w:rPr>
        <w:t xml:space="preserve"> melyből</w:t>
      </w:r>
      <w:r w:rsidRPr="00221835">
        <w:rPr>
          <w:rFonts w:ascii="Arial" w:eastAsia="Times New Roman" w:hAnsi="Arial" w:cs="Arial"/>
          <w:lang w:eastAsia="hu-HU"/>
        </w:rPr>
        <w:t xml:space="preserve"> ingyenes használatba kerülnek</w:t>
      </w:r>
      <w:r w:rsidR="00F80D97" w:rsidRPr="00221835">
        <w:rPr>
          <w:rFonts w:ascii="Arial" w:eastAsia="Times New Roman" w:hAnsi="Arial" w:cs="Arial"/>
          <w:lang w:eastAsia="hu-HU"/>
        </w:rPr>
        <w:t xml:space="preserve"> átadásra a mozi</w:t>
      </w:r>
      <w:r w:rsidR="00CA06B7" w:rsidRPr="00221835">
        <w:rPr>
          <w:rFonts w:ascii="Arial" w:eastAsia="Times New Roman" w:hAnsi="Arial" w:cs="Arial"/>
          <w:lang w:eastAsia="hu-HU"/>
        </w:rPr>
        <w:t xml:space="preserve"> (sárgával jelölt)</w:t>
      </w:r>
      <w:r w:rsidR="00F80D97" w:rsidRPr="00221835">
        <w:rPr>
          <w:rFonts w:ascii="Arial" w:eastAsia="Times New Roman" w:hAnsi="Arial" w:cs="Arial"/>
          <w:lang w:eastAsia="hu-HU"/>
        </w:rPr>
        <w:t xml:space="preserve"> és a rendezvénytechnikai feladatok eszközei</w:t>
      </w:r>
      <w:r w:rsidRPr="00221835">
        <w:rPr>
          <w:rFonts w:ascii="Arial" w:eastAsia="Times New Roman" w:hAnsi="Arial" w:cs="Arial"/>
          <w:lang w:eastAsia="hu-HU"/>
        </w:rPr>
        <w:t xml:space="preserve"> (pirossal jelölt)</w:t>
      </w:r>
      <w:r w:rsidR="00835A72" w:rsidRPr="00221835">
        <w:rPr>
          <w:rFonts w:ascii="Arial" w:eastAsia="Times New Roman" w:hAnsi="Arial" w:cs="Arial"/>
          <w:lang w:eastAsia="hu-HU"/>
        </w:rPr>
        <w:t xml:space="preserve"> a</w:t>
      </w:r>
      <w:r w:rsidR="00B14066" w:rsidRPr="00221835">
        <w:rPr>
          <w:rFonts w:ascii="Arial" w:eastAsia="Times New Roman" w:hAnsi="Arial" w:cs="Arial"/>
          <w:lang w:eastAsia="hu-HU"/>
        </w:rPr>
        <w:t xml:space="preserve"> </w:t>
      </w:r>
      <w:r w:rsidR="00F80D97" w:rsidRPr="00221835">
        <w:rPr>
          <w:rFonts w:ascii="Arial" w:eastAsia="Times New Roman" w:hAnsi="Arial" w:cs="Arial"/>
          <w:lang w:eastAsia="hu-HU"/>
        </w:rPr>
        <w:t>HÉVÜZ Kft</w:t>
      </w:r>
      <w:r w:rsidR="00C51EC2" w:rsidRPr="00221835">
        <w:rPr>
          <w:rFonts w:ascii="Arial" w:eastAsia="Times New Roman" w:hAnsi="Arial" w:cs="Arial"/>
          <w:lang w:eastAsia="hu-HU"/>
        </w:rPr>
        <w:t>-</w:t>
      </w:r>
      <w:proofErr w:type="spellStart"/>
      <w:r w:rsidR="00C51EC2" w:rsidRPr="00221835">
        <w:rPr>
          <w:rFonts w:ascii="Arial" w:eastAsia="Times New Roman" w:hAnsi="Arial" w:cs="Arial"/>
          <w:lang w:eastAsia="hu-HU"/>
        </w:rPr>
        <w:t>nek</w:t>
      </w:r>
      <w:proofErr w:type="spellEnd"/>
      <w:r w:rsidR="0096693E" w:rsidRPr="00221835">
        <w:rPr>
          <w:rFonts w:ascii="Arial" w:eastAsia="Times New Roman" w:hAnsi="Arial" w:cs="Arial"/>
          <w:lang w:eastAsia="hu-HU"/>
        </w:rPr>
        <w:t xml:space="preserve"> az átvett feladatok ellátása céljából</w:t>
      </w:r>
      <w:r w:rsidR="00C51EC2" w:rsidRPr="00221835">
        <w:rPr>
          <w:rFonts w:ascii="Arial" w:eastAsia="Times New Roman" w:hAnsi="Arial" w:cs="Arial"/>
          <w:lang w:eastAsia="hu-HU"/>
        </w:rPr>
        <w:t>.</w:t>
      </w:r>
    </w:p>
    <w:p w:rsidR="00F80D97" w:rsidRPr="00221835" w:rsidRDefault="00F80D97" w:rsidP="00F80D97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F80D97" w:rsidRPr="00221835" w:rsidRDefault="00C51EC2" w:rsidP="00F80D97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221835">
        <w:rPr>
          <w:rFonts w:ascii="Arial" w:eastAsia="Times New Roman" w:hAnsi="Arial" w:cs="Arial"/>
          <w:lang w:eastAsia="hu-HU"/>
        </w:rPr>
        <w:t>A</w:t>
      </w:r>
      <w:r w:rsidR="00F80D97" w:rsidRPr="00221835">
        <w:rPr>
          <w:rFonts w:ascii="Arial" w:eastAsia="Times New Roman" w:hAnsi="Arial" w:cs="Arial"/>
          <w:lang w:eastAsia="hu-HU"/>
        </w:rPr>
        <w:t xml:space="preserve"> mozi üzemeltetést 30 nappal a megkezdés előtt </w:t>
      </w:r>
      <w:r w:rsidR="00386BA4" w:rsidRPr="00221835">
        <w:rPr>
          <w:rFonts w:ascii="Arial" w:eastAsia="Times New Roman" w:hAnsi="Arial" w:cs="Arial"/>
          <w:lang w:eastAsia="hu-HU"/>
        </w:rPr>
        <w:t xml:space="preserve">be kell jelenteni </w:t>
      </w:r>
      <w:r w:rsidR="00F80D97" w:rsidRPr="00221835">
        <w:rPr>
          <w:rFonts w:ascii="Arial" w:eastAsia="Times New Roman" w:hAnsi="Arial" w:cs="Arial"/>
          <w:lang w:eastAsia="hu-HU"/>
        </w:rPr>
        <w:t>a Nemzeti Média és Hírközlési Hatósághoz</w:t>
      </w:r>
      <w:r w:rsidRPr="00221835">
        <w:rPr>
          <w:rFonts w:ascii="Arial" w:eastAsia="Times New Roman" w:hAnsi="Arial" w:cs="Arial"/>
          <w:lang w:eastAsia="hu-HU"/>
        </w:rPr>
        <w:t>, emiatt, és az átadás-átvételi procedúra, illetve a szerződés</w:t>
      </w:r>
      <w:r w:rsidR="00FE0E96" w:rsidRPr="00221835">
        <w:rPr>
          <w:rFonts w:ascii="Arial" w:eastAsia="Times New Roman" w:hAnsi="Arial" w:cs="Arial"/>
          <w:lang w:eastAsia="hu-HU"/>
        </w:rPr>
        <w:t>ek</w:t>
      </w:r>
      <w:r w:rsidRPr="00221835">
        <w:rPr>
          <w:rFonts w:ascii="Arial" w:eastAsia="Times New Roman" w:hAnsi="Arial" w:cs="Arial"/>
          <w:lang w:eastAsia="hu-HU"/>
        </w:rPr>
        <w:t xml:space="preserve"> újra kötése miatt is célszerű </w:t>
      </w:r>
      <w:r w:rsidR="00FE0E96" w:rsidRPr="00221835">
        <w:rPr>
          <w:rFonts w:ascii="Arial" w:eastAsia="Times New Roman" w:hAnsi="Arial" w:cs="Arial"/>
          <w:lang w:eastAsia="hu-HU"/>
        </w:rPr>
        <w:t xml:space="preserve">2022. </w:t>
      </w:r>
      <w:r w:rsidRPr="00221835">
        <w:rPr>
          <w:rFonts w:ascii="Arial" w:eastAsia="Times New Roman" w:hAnsi="Arial" w:cs="Arial"/>
          <w:lang w:eastAsia="hu-HU"/>
        </w:rPr>
        <w:t>január</w:t>
      </w:r>
      <w:r w:rsidR="00FE0E96" w:rsidRPr="00221835">
        <w:rPr>
          <w:rFonts w:ascii="Arial" w:eastAsia="Times New Roman" w:hAnsi="Arial" w:cs="Arial"/>
          <w:lang w:eastAsia="hu-HU"/>
        </w:rPr>
        <w:t xml:space="preserve"> 31-ig</w:t>
      </w:r>
      <w:r w:rsidRPr="00221835">
        <w:rPr>
          <w:rFonts w:ascii="Arial" w:eastAsia="Times New Roman" w:hAnsi="Arial" w:cs="Arial"/>
          <w:lang w:eastAsia="hu-HU"/>
        </w:rPr>
        <w:t xml:space="preserve"> mozi leállással</w:t>
      </w:r>
      <w:r w:rsidR="00FE0E96" w:rsidRPr="00221835">
        <w:rPr>
          <w:rFonts w:ascii="Arial" w:eastAsia="Times New Roman" w:hAnsi="Arial" w:cs="Arial"/>
          <w:lang w:eastAsia="hu-HU"/>
        </w:rPr>
        <w:t>, „technikai szünettel”</w:t>
      </w:r>
      <w:r w:rsidRPr="00221835">
        <w:rPr>
          <w:rFonts w:ascii="Arial" w:eastAsia="Times New Roman" w:hAnsi="Arial" w:cs="Arial"/>
          <w:lang w:eastAsia="hu-HU"/>
        </w:rPr>
        <w:t xml:space="preserve"> számolni. </w:t>
      </w:r>
      <w:r w:rsidR="00386BA4" w:rsidRPr="00221835">
        <w:rPr>
          <w:rFonts w:ascii="Arial" w:eastAsia="Times New Roman" w:hAnsi="Arial" w:cs="Arial"/>
          <w:lang w:eastAsia="hu-HU"/>
        </w:rPr>
        <w:t>A bejelentés megtörtént.</w:t>
      </w:r>
    </w:p>
    <w:p w:rsidR="00FE0E96" w:rsidRPr="00221835" w:rsidRDefault="00FE0E96" w:rsidP="00F80D97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F80D97" w:rsidRPr="00221835" w:rsidRDefault="00185FAF" w:rsidP="00F80D97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221835">
        <w:rPr>
          <w:rFonts w:ascii="Arial" w:eastAsia="Times New Roman" w:hAnsi="Arial" w:cs="Arial"/>
          <w:lang w:eastAsia="hu-HU"/>
        </w:rPr>
        <w:t>A</w:t>
      </w:r>
      <w:r w:rsidR="00F80D97" w:rsidRPr="00221835">
        <w:rPr>
          <w:rFonts w:ascii="Arial" w:eastAsia="Times New Roman" w:hAnsi="Arial" w:cs="Arial"/>
          <w:lang w:eastAsia="hu-HU"/>
        </w:rPr>
        <w:t xml:space="preserve"> moziüzemeltetés a filmalkotások közönség előtti, moziban történő bemutatására irányuló üzletszerű tevékenység. Üzletszerűség esetén nem szükséges képviselő-testületi döntés a technikai szünet elrendeléséhez.</w:t>
      </w:r>
    </w:p>
    <w:p w:rsidR="00B17DF0" w:rsidRPr="00221835" w:rsidRDefault="00B17DF0" w:rsidP="00DE0EDE">
      <w:pPr>
        <w:spacing w:after="0"/>
        <w:jc w:val="both"/>
        <w:rPr>
          <w:rFonts w:ascii="Arial" w:eastAsia="Times New Roman" w:hAnsi="Arial" w:cs="Arial"/>
          <w:lang w:eastAsia="hu-HU"/>
        </w:rPr>
      </w:pPr>
    </w:p>
    <w:p w:rsidR="00964485" w:rsidRPr="00221835" w:rsidRDefault="005E3E18" w:rsidP="00DE0EDE">
      <w:pPr>
        <w:spacing w:after="0"/>
        <w:jc w:val="both"/>
        <w:rPr>
          <w:rFonts w:ascii="Arial" w:hAnsi="Arial" w:cs="Calibri"/>
        </w:rPr>
      </w:pPr>
      <w:r w:rsidRPr="00221835">
        <w:rPr>
          <w:rFonts w:ascii="Arial" w:hAnsi="Arial" w:cs="Calibri"/>
        </w:rPr>
        <w:t>A két üzletszerű tevékenység</w:t>
      </w:r>
      <w:r w:rsidR="00B14066" w:rsidRPr="00221835">
        <w:rPr>
          <w:rFonts w:ascii="Arial" w:hAnsi="Arial" w:cs="Calibri"/>
        </w:rPr>
        <w:t xml:space="preserve"> ellátása az eddigieken</w:t>
      </w:r>
      <w:r w:rsidRPr="00221835">
        <w:rPr>
          <w:rFonts w:ascii="Arial" w:hAnsi="Arial" w:cs="Calibri"/>
        </w:rPr>
        <w:t xml:space="preserve"> jelentős gazdasági munkaszerveze</w:t>
      </w:r>
      <w:r w:rsidR="00B14066" w:rsidRPr="00221835">
        <w:rPr>
          <w:rFonts w:ascii="Arial" w:hAnsi="Arial" w:cs="Calibri"/>
        </w:rPr>
        <w:t>ti teendőket</w:t>
      </w:r>
      <w:r w:rsidRPr="00221835">
        <w:rPr>
          <w:rFonts w:ascii="Arial" w:hAnsi="Arial" w:cs="Calibri"/>
        </w:rPr>
        <w:t xml:space="preserve"> igényelt, </w:t>
      </w:r>
      <w:r w:rsidR="00B14066" w:rsidRPr="00221835">
        <w:rPr>
          <w:rFonts w:ascii="Arial" w:hAnsi="Arial" w:cs="Calibri"/>
        </w:rPr>
        <w:t>ezen tevékenységek azonban</w:t>
      </w:r>
      <w:r w:rsidR="005278F3" w:rsidRPr="00221835">
        <w:rPr>
          <w:rFonts w:ascii="Arial" w:hAnsi="Arial" w:cs="Calibri"/>
        </w:rPr>
        <w:t xml:space="preserve"> nehezen volt</w:t>
      </w:r>
      <w:r w:rsidR="00B14066" w:rsidRPr="00221835">
        <w:rPr>
          <w:rFonts w:ascii="Arial" w:hAnsi="Arial" w:cs="Calibri"/>
        </w:rPr>
        <w:t>ak</w:t>
      </w:r>
      <w:r w:rsidR="005278F3" w:rsidRPr="00221835">
        <w:rPr>
          <w:rFonts w:ascii="Arial" w:hAnsi="Arial" w:cs="Calibri"/>
        </w:rPr>
        <w:t xml:space="preserve"> integrálható</w:t>
      </w:r>
      <w:r w:rsidR="00B14066" w:rsidRPr="00221835">
        <w:rPr>
          <w:rFonts w:ascii="Arial" w:hAnsi="Arial" w:cs="Calibri"/>
        </w:rPr>
        <w:t>k</w:t>
      </w:r>
      <w:r w:rsidR="005278F3" w:rsidRPr="00221835">
        <w:rPr>
          <w:rFonts w:ascii="Arial" w:hAnsi="Arial" w:cs="Calibri"/>
        </w:rPr>
        <w:t xml:space="preserve"> a gazdasági szervezeti feladatokat ellátó GAMESZ-be, illetve 2022.július 1-től a Hévízi Polgármesteri </w:t>
      </w:r>
      <w:r w:rsidR="005278F3" w:rsidRPr="00221835">
        <w:rPr>
          <w:rFonts w:ascii="Arial" w:hAnsi="Arial" w:cs="Calibri"/>
        </w:rPr>
        <w:lastRenderedPageBreak/>
        <w:t>Hivatal-</w:t>
      </w:r>
      <w:proofErr w:type="spellStart"/>
      <w:r w:rsidR="005278F3" w:rsidRPr="00221835">
        <w:rPr>
          <w:rFonts w:ascii="Arial" w:hAnsi="Arial" w:cs="Calibri"/>
        </w:rPr>
        <w:t>ba</w:t>
      </w:r>
      <w:proofErr w:type="spellEnd"/>
      <w:r w:rsidR="00B14066" w:rsidRPr="00221835">
        <w:rPr>
          <w:rFonts w:ascii="Arial" w:hAnsi="Arial" w:cs="Calibri"/>
        </w:rPr>
        <w:t xml:space="preserve">. Ezért </w:t>
      </w:r>
      <w:r w:rsidR="005278F3" w:rsidRPr="00221835">
        <w:rPr>
          <w:rFonts w:ascii="Arial" w:hAnsi="Arial" w:cs="Calibri"/>
        </w:rPr>
        <w:t>adminisztrációs</w:t>
      </w:r>
      <w:r w:rsidR="00B14066" w:rsidRPr="00221835">
        <w:rPr>
          <w:rFonts w:ascii="Arial" w:hAnsi="Arial" w:cs="Calibri"/>
        </w:rPr>
        <w:t>-</w:t>
      </w:r>
      <w:r w:rsidR="005278F3" w:rsidRPr="00221835">
        <w:rPr>
          <w:rFonts w:ascii="Arial" w:hAnsi="Arial" w:cs="Calibri"/>
        </w:rPr>
        <w:t xml:space="preserve">gazdasági feladatokat továbbra is elvégzett az intézmény, ennek felügyelet azonban nehezen volt biztosítható. </w:t>
      </w:r>
    </w:p>
    <w:p w:rsidR="005278F3" w:rsidRPr="00221835" w:rsidRDefault="005278F3" w:rsidP="00DE0EDE">
      <w:pPr>
        <w:spacing w:after="0"/>
        <w:jc w:val="both"/>
        <w:rPr>
          <w:rFonts w:ascii="Arial" w:hAnsi="Arial" w:cs="Calibri"/>
        </w:rPr>
      </w:pPr>
    </w:p>
    <w:p w:rsidR="005278F3" w:rsidRPr="00221835" w:rsidRDefault="00B14066" w:rsidP="00DE0EDE">
      <w:pPr>
        <w:spacing w:after="0"/>
        <w:jc w:val="both"/>
        <w:rPr>
          <w:rFonts w:ascii="Arial" w:hAnsi="Arial" w:cs="Calibri"/>
        </w:rPr>
      </w:pPr>
      <w:r w:rsidRPr="00221835">
        <w:rPr>
          <w:rFonts w:ascii="Arial" w:hAnsi="Arial" w:cs="Calibri"/>
        </w:rPr>
        <w:t>A</w:t>
      </w:r>
      <w:r w:rsidR="005278F3" w:rsidRPr="00221835">
        <w:rPr>
          <w:rFonts w:ascii="Arial" w:hAnsi="Arial" w:cs="Calibri"/>
        </w:rPr>
        <w:t xml:space="preserve"> Képviselő</w:t>
      </w:r>
      <w:r w:rsidR="001C6298" w:rsidRPr="00221835">
        <w:rPr>
          <w:rFonts w:ascii="Arial" w:hAnsi="Arial" w:cs="Calibri"/>
        </w:rPr>
        <w:t>-</w:t>
      </w:r>
      <w:r w:rsidR="005278F3" w:rsidRPr="00221835">
        <w:rPr>
          <w:rFonts w:ascii="Arial" w:hAnsi="Arial" w:cs="Calibri"/>
        </w:rPr>
        <w:t>testület fenti döntésével</w:t>
      </w:r>
      <w:r w:rsidRPr="00221835">
        <w:rPr>
          <w:rFonts w:ascii="Arial" w:hAnsi="Arial" w:cs="Calibri"/>
        </w:rPr>
        <w:t xml:space="preserve"> ez az akadály is</w:t>
      </w:r>
      <w:r w:rsidR="005278F3" w:rsidRPr="00221835">
        <w:rPr>
          <w:rFonts w:ascii="Arial" w:hAnsi="Arial" w:cs="Calibri"/>
        </w:rPr>
        <w:t xml:space="preserve"> elhárult, </w:t>
      </w:r>
      <w:r w:rsidRPr="00221835">
        <w:rPr>
          <w:rFonts w:ascii="Arial" w:hAnsi="Arial" w:cs="Calibri"/>
        </w:rPr>
        <w:t xml:space="preserve">ezért </w:t>
      </w:r>
      <w:r w:rsidR="005278F3" w:rsidRPr="00221835">
        <w:rPr>
          <w:rFonts w:ascii="Arial" w:hAnsi="Arial" w:cs="Calibri"/>
        </w:rPr>
        <w:t>szükséges felülvizsgálni a Művelődési Intézmény és a Polgármesteri Hivatal egymás között 2021. július 1-én létrejött munkamegosztási megállapodást.</w:t>
      </w:r>
    </w:p>
    <w:p w:rsidR="005278F3" w:rsidRPr="00221835" w:rsidRDefault="005278F3" w:rsidP="00DE0EDE">
      <w:pPr>
        <w:spacing w:after="0"/>
        <w:jc w:val="both"/>
        <w:rPr>
          <w:rFonts w:ascii="Arial" w:hAnsi="Arial" w:cs="Calibri"/>
        </w:rPr>
      </w:pPr>
    </w:p>
    <w:p w:rsidR="00625485" w:rsidRPr="00221835" w:rsidRDefault="00625485" w:rsidP="00DE0EDE">
      <w:pPr>
        <w:spacing w:after="0"/>
        <w:jc w:val="both"/>
        <w:rPr>
          <w:rFonts w:ascii="Arial" w:hAnsi="Arial" w:cs="Arial"/>
        </w:rPr>
      </w:pPr>
      <w:r w:rsidRPr="00221835">
        <w:rPr>
          <w:rFonts w:ascii="Arial" w:hAnsi="Arial" w:cs="Arial"/>
        </w:rPr>
        <w:t>2011. évi CXCV. törvény - az államháztartásról 10.§ (4a) bekezdése alapán a Művelődési Intézmény önálló gazdasági a</w:t>
      </w:r>
      <w:r w:rsidR="001C6298" w:rsidRPr="00221835">
        <w:rPr>
          <w:rFonts w:ascii="Arial" w:hAnsi="Arial" w:cs="Arial"/>
        </w:rPr>
        <w:t>p</w:t>
      </w:r>
      <w:r w:rsidRPr="00221835">
        <w:rPr>
          <w:rFonts w:ascii="Arial" w:hAnsi="Arial" w:cs="Arial"/>
        </w:rPr>
        <w:t xml:space="preserve">parátussal nem rendelkezhet, ezt a feladatot önállóan csak akkor láthatná el, ha legalább 100 fős átalagos statisztikai létszámmal rendelkezne az intézmény. </w:t>
      </w:r>
    </w:p>
    <w:p w:rsidR="005278F3" w:rsidRPr="00221835" w:rsidRDefault="005278F3" w:rsidP="00DE0EDE">
      <w:pPr>
        <w:spacing w:after="0"/>
        <w:jc w:val="both"/>
        <w:rPr>
          <w:rFonts w:ascii="Arial" w:hAnsi="Arial" w:cs="Arial"/>
          <w:shd w:val="clear" w:color="auto" w:fill="FFFFFF"/>
        </w:rPr>
      </w:pPr>
      <w:r w:rsidRPr="00221835">
        <w:rPr>
          <w:rFonts w:ascii="Arial" w:hAnsi="Arial" w:cs="Arial"/>
          <w:shd w:val="clear" w:color="auto" w:fill="FFFFFF"/>
        </w:rPr>
        <w:t xml:space="preserve">A gazdasági szervezettel nem rendelkező költségvetési szervek esetében a költségvetési gazdálkodással összefüggő felelősség osztottan jelenik meg a költségvetési szerv és a számára gazdálkodási feladatokat ellátó másik költségvetési szerv gazdasági vezetője között. Ennek rendjét az államháztartásról szóló törvény végrehajtásáról szóló 368/2011. (XII. 31.) Korm. rendelet (a továbbiakban: </w:t>
      </w:r>
      <w:proofErr w:type="spellStart"/>
      <w:r w:rsidRPr="00221835">
        <w:rPr>
          <w:rFonts w:ascii="Arial" w:hAnsi="Arial" w:cs="Arial"/>
          <w:shd w:val="clear" w:color="auto" w:fill="FFFFFF"/>
        </w:rPr>
        <w:t>Ávr</w:t>
      </w:r>
      <w:proofErr w:type="spellEnd"/>
      <w:r w:rsidRPr="00221835">
        <w:rPr>
          <w:rFonts w:ascii="Arial" w:hAnsi="Arial" w:cs="Arial"/>
          <w:shd w:val="clear" w:color="auto" w:fill="FFFFFF"/>
        </w:rPr>
        <w:t>.) 9. § (5) bekezdése szerinti munkamegosztási megállapodásban kell a költségvetési szerveknek egymás között rendezniük</w:t>
      </w:r>
      <w:r w:rsidR="00606AD7" w:rsidRPr="00221835">
        <w:rPr>
          <w:rFonts w:ascii="Arial" w:hAnsi="Arial" w:cs="Arial"/>
          <w:shd w:val="clear" w:color="auto" w:fill="FFFFFF"/>
        </w:rPr>
        <w:t>.</w:t>
      </w:r>
    </w:p>
    <w:p w:rsidR="00606AD7" w:rsidRPr="00221835" w:rsidRDefault="00606AD7" w:rsidP="00DE0EDE">
      <w:pPr>
        <w:spacing w:after="0"/>
        <w:jc w:val="both"/>
        <w:rPr>
          <w:rFonts w:ascii="Arial" w:hAnsi="Arial" w:cs="Calibri"/>
        </w:rPr>
      </w:pPr>
    </w:p>
    <w:p w:rsidR="009B58ED" w:rsidRPr="00221835" w:rsidRDefault="009B58ED" w:rsidP="001C6298">
      <w:pPr>
        <w:spacing w:after="0" w:line="240" w:lineRule="auto"/>
        <w:jc w:val="both"/>
        <w:rPr>
          <w:rFonts w:ascii="Arial" w:hAnsi="Arial" w:cs="Arial"/>
        </w:rPr>
      </w:pPr>
      <w:r w:rsidRPr="00221835">
        <w:rPr>
          <w:rFonts w:ascii="Arial" w:hAnsi="Arial" w:cs="Arial"/>
        </w:rPr>
        <w:t>A 2021. június 17</w:t>
      </w:r>
      <w:r w:rsidR="001C6298" w:rsidRPr="00221835">
        <w:rPr>
          <w:rFonts w:ascii="Arial" w:hAnsi="Arial" w:cs="Arial"/>
        </w:rPr>
        <w:t>-én</w:t>
      </w:r>
      <w:r w:rsidRPr="00221835">
        <w:rPr>
          <w:rFonts w:ascii="Arial" w:hAnsi="Arial" w:cs="Arial"/>
        </w:rPr>
        <w:t xml:space="preserve"> aláírt, és 2021. július 1-től hatályos háromoldalú megállapodás I.3. pontja módosul:</w:t>
      </w:r>
    </w:p>
    <w:p w:rsidR="009B58ED" w:rsidRPr="00221835" w:rsidRDefault="009B58ED" w:rsidP="00386BA4">
      <w:pPr>
        <w:pStyle w:val="Listaszerbekezds"/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221835">
        <w:rPr>
          <w:rFonts w:ascii="Arial" w:hAnsi="Arial" w:cs="Arial"/>
        </w:rPr>
        <w:t xml:space="preserve">„Az intézménynek gazdasági szervezete nincs, ezért a hivatkozott jogszabályokban előírt gazdálkodási feladatokat a </w:t>
      </w:r>
      <w:r w:rsidRPr="00221835">
        <w:rPr>
          <w:rFonts w:ascii="Arial" w:hAnsi="Arial" w:cs="Arial"/>
          <w:i/>
        </w:rPr>
        <w:t>HIVATAL</w:t>
      </w:r>
      <w:r w:rsidRPr="00221835">
        <w:rPr>
          <w:rFonts w:ascii="Arial" w:hAnsi="Arial" w:cs="Arial"/>
        </w:rPr>
        <w:t xml:space="preserve"> köteles ellátni. A gazdasági szervezet munkáját az intézmény pénzügyi ügyintézője segíti.”</w:t>
      </w:r>
    </w:p>
    <w:p w:rsidR="009B58ED" w:rsidRPr="00221835" w:rsidRDefault="009B58ED" w:rsidP="00386BA4">
      <w:pPr>
        <w:pStyle w:val="Listaszerbekezds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</w:rPr>
      </w:pPr>
    </w:p>
    <w:p w:rsidR="009B58ED" w:rsidRPr="00221835" w:rsidRDefault="009B58ED" w:rsidP="00386BA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221835">
        <w:rPr>
          <w:rFonts w:ascii="Arial" w:hAnsi="Arial" w:cs="Arial"/>
        </w:rPr>
        <w:t>helyébe a:</w:t>
      </w:r>
    </w:p>
    <w:p w:rsidR="009B58ED" w:rsidRPr="00221835" w:rsidRDefault="009B58ED" w:rsidP="00386BA4">
      <w:pPr>
        <w:spacing w:after="0" w:line="240" w:lineRule="auto"/>
        <w:jc w:val="both"/>
        <w:rPr>
          <w:rFonts w:ascii="Arial" w:hAnsi="Arial" w:cs="Arial"/>
        </w:rPr>
      </w:pPr>
    </w:p>
    <w:p w:rsidR="009B58ED" w:rsidRPr="00221835" w:rsidRDefault="009B58ED" w:rsidP="00386BA4">
      <w:pPr>
        <w:pStyle w:val="Listaszerbekezds"/>
        <w:numPr>
          <w:ilvl w:val="0"/>
          <w:numId w:val="3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221835">
        <w:rPr>
          <w:rFonts w:ascii="Arial" w:hAnsi="Arial" w:cs="Arial"/>
        </w:rPr>
        <w:t xml:space="preserve">„Az intézménynek gazdasági szervezete nincs, ezért a hivatkozott jogszabályokban előírt gazdálkodási feladatokat a </w:t>
      </w:r>
      <w:r w:rsidRPr="00221835">
        <w:rPr>
          <w:rFonts w:ascii="Arial" w:hAnsi="Arial" w:cs="Arial"/>
          <w:i/>
        </w:rPr>
        <w:t>HIVATAL</w:t>
      </w:r>
      <w:r w:rsidRPr="00221835">
        <w:rPr>
          <w:rFonts w:ascii="Arial" w:hAnsi="Arial" w:cs="Arial"/>
        </w:rPr>
        <w:t xml:space="preserve"> köteles ellátni. A gazdasági szervezet munkáját az intézmény kijelölt házipénztárosa segíti.”</w:t>
      </w:r>
    </w:p>
    <w:p w:rsidR="00606AD7" w:rsidRPr="00221835" w:rsidRDefault="009B58ED" w:rsidP="00386BA4">
      <w:pPr>
        <w:spacing w:after="0" w:line="240" w:lineRule="auto"/>
        <w:jc w:val="both"/>
        <w:rPr>
          <w:rFonts w:ascii="Arial" w:hAnsi="Arial" w:cs="Arial"/>
        </w:rPr>
      </w:pPr>
      <w:r w:rsidRPr="00221835">
        <w:rPr>
          <w:rFonts w:ascii="Arial" w:hAnsi="Arial" w:cs="Arial"/>
        </w:rPr>
        <w:t xml:space="preserve">lép. </w:t>
      </w:r>
      <w:r w:rsidR="00910B1B">
        <w:rPr>
          <w:rFonts w:ascii="Arial" w:hAnsi="Arial" w:cs="Arial"/>
        </w:rPr>
        <w:t xml:space="preserve"> </w:t>
      </w:r>
      <w:r w:rsidR="00606AD7" w:rsidRPr="00221835">
        <w:rPr>
          <w:rFonts w:ascii="Arial" w:hAnsi="Arial" w:cs="Arial"/>
        </w:rPr>
        <w:t xml:space="preserve">A </w:t>
      </w:r>
      <w:r w:rsidR="00386BA4" w:rsidRPr="00221835">
        <w:rPr>
          <w:rFonts w:ascii="Arial" w:hAnsi="Arial" w:cs="Arial"/>
          <w:i/>
          <w:u w:val="single"/>
        </w:rPr>
        <w:t>4</w:t>
      </w:r>
      <w:r w:rsidR="00606AD7" w:rsidRPr="00221835">
        <w:rPr>
          <w:rFonts w:ascii="Arial" w:hAnsi="Arial" w:cs="Arial"/>
          <w:i/>
          <w:u w:val="single"/>
        </w:rPr>
        <w:t>. számú mellékletben</w:t>
      </w:r>
      <w:r w:rsidR="00606AD7" w:rsidRPr="00221835">
        <w:rPr>
          <w:rFonts w:ascii="Arial" w:hAnsi="Arial" w:cs="Arial"/>
        </w:rPr>
        <w:t xml:space="preserve"> a megállapodás</w:t>
      </w:r>
      <w:r w:rsidR="00C96A0B" w:rsidRPr="00221835">
        <w:rPr>
          <w:rFonts w:ascii="Arial" w:hAnsi="Arial" w:cs="Arial"/>
        </w:rPr>
        <w:t xml:space="preserve"> módosítását</w:t>
      </w:r>
      <w:r w:rsidR="00606AD7" w:rsidRPr="00221835">
        <w:rPr>
          <w:rFonts w:ascii="Arial" w:hAnsi="Arial" w:cs="Arial"/>
        </w:rPr>
        <w:t xml:space="preserve"> csatoljuk. </w:t>
      </w:r>
    </w:p>
    <w:p w:rsidR="00386BA4" w:rsidRDefault="00386BA4" w:rsidP="00386BA4">
      <w:pPr>
        <w:spacing w:after="0" w:line="240" w:lineRule="auto"/>
        <w:jc w:val="both"/>
        <w:rPr>
          <w:rFonts w:ascii="Arial" w:hAnsi="Arial" w:cs="Arial"/>
        </w:rPr>
      </w:pPr>
    </w:p>
    <w:p w:rsidR="00910B1B" w:rsidRPr="00910B1B" w:rsidRDefault="00910B1B" w:rsidP="00910B1B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Mivel a </w:t>
      </w:r>
      <w:r w:rsidRPr="00910B1B">
        <w:rPr>
          <w:rFonts w:ascii="Arial" w:hAnsi="Arial" w:cs="Arial"/>
        </w:rPr>
        <w:t>gazdasági és igazgatási ügyintéző</w:t>
      </w:r>
      <w:r>
        <w:rPr>
          <w:rFonts w:ascii="Arial" w:hAnsi="Arial" w:cs="Arial"/>
        </w:rPr>
        <w:t xml:space="preserve"> munkaköre nem kötődik a moziüzemeltetés feladat-ellátáshoz így ő Mt. szabályai szerint nem adható át a </w:t>
      </w:r>
      <w:r w:rsidRPr="00910B1B">
        <w:rPr>
          <w:rFonts w:ascii="Arial" w:hAnsi="Arial" w:cs="Arial"/>
        </w:rPr>
        <w:t>HÉVÜZ Hévíz Városüzemeltető Kft-hez</w:t>
      </w:r>
      <w:r>
        <w:rPr>
          <w:rFonts w:ascii="Arial" w:hAnsi="Arial" w:cs="Arial"/>
        </w:rPr>
        <w:t>, marad a Festetics György Művelődési Központ</w:t>
      </w:r>
      <w:r w:rsidR="00843E82">
        <w:rPr>
          <w:rFonts w:ascii="Arial" w:hAnsi="Arial" w:cs="Arial"/>
        </w:rPr>
        <w:t>ban a munkaköre később kerül felülvizsgálatra.</w:t>
      </w:r>
    </w:p>
    <w:p w:rsidR="00A92A57" w:rsidRPr="00221835" w:rsidRDefault="00386BA4" w:rsidP="00386BA4">
      <w:pPr>
        <w:spacing w:before="240" w:after="240"/>
        <w:jc w:val="both"/>
        <w:rPr>
          <w:rFonts w:ascii="Arial" w:hAnsi="Arial" w:cs="Arial"/>
        </w:rPr>
      </w:pPr>
      <w:bookmarkStart w:id="0" w:name="_GoBack"/>
      <w:bookmarkEnd w:id="0"/>
      <w:r w:rsidRPr="00221835">
        <w:rPr>
          <w:rFonts w:ascii="Arial" w:hAnsi="Arial" w:cs="Arial"/>
          <w:bCs/>
        </w:rPr>
        <w:t xml:space="preserve">A Képviselő-testület és Szervei Szervezeti és Működési Szabályzatáról szóló 33/2019. (X. 24.) önkormányzati rendelet 64. § </w:t>
      </w:r>
      <w:r w:rsidRPr="00221835">
        <w:rPr>
          <w:rFonts w:ascii="Arial" w:hAnsi="Arial" w:cs="Arial"/>
        </w:rPr>
        <w:t>(3) bekezdése alapján indokolt, elsősorban sürgős esetben, a polgármester bizottsági állásfoglalás nélkül is nyújthat be előterjesztést, melyet az előterjesztésben meg kell indokolni. A bizottsági tárgyalás nélküli benyújtást a napirend sürgős tárgyalása indokolja.</w:t>
      </w:r>
    </w:p>
    <w:p w:rsidR="004F6E6C" w:rsidRPr="00221835" w:rsidRDefault="004F6E6C" w:rsidP="00DE0EDE">
      <w:pPr>
        <w:spacing w:after="0" w:line="240" w:lineRule="auto"/>
        <w:jc w:val="both"/>
        <w:rPr>
          <w:rFonts w:ascii="Arial" w:eastAsia="Times New Roman" w:hAnsi="Arial" w:cs="Arial"/>
          <w:b/>
          <w:lang w:eastAsia="hu-HU"/>
        </w:rPr>
      </w:pPr>
      <w:r w:rsidRPr="00221835">
        <w:rPr>
          <w:rFonts w:ascii="Arial" w:eastAsia="Times New Roman" w:hAnsi="Arial" w:cs="Arial"/>
          <w:b/>
          <w:lang w:eastAsia="hu-HU"/>
        </w:rPr>
        <w:t>Tisztelt Képviselő-testület!</w:t>
      </w:r>
    </w:p>
    <w:p w:rsidR="004F6E6C" w:rsidRPr="00221835" w:rsidRDefault="004F6E6C" w:rsidP="00DE0EDE">
      <w:pPr>
        <w:spacing w:after="0" w:line="240" w:lineRule="auto"/>
        <w:jc w:val="both"/>
        <w:rPr>
          <w:rFonts w:ascii="Arial" w:eastAsia="Times New Roman" w:hAnsi="Arial" w:cs="Arial"/>
          <w:b/>
          <w:lang w:eastAsia="hu-HU"/>
        </w:rPr>
      </w:pPr>
    </w:p>
    <w:p w:rsidR="004F6E6C" w:rsidRPr="00221835" w:rsidRDefault="004F6E6C" w:rsidP="004F6E6C">
      <w:pPr>
        <w:pStyle w:val="Default"/>
        <w:jc w:val="both"/>
        <w:rPr>
          <w:color w:val="auto"/>
          <w:sz w:val="22"/>
          <w:szCs w:val="22"/>
        </w:rPr>
      </w:pPr>
      <w:r w:rsidRPr="00221835">
        <w:rPr>
          <w:color w:val="auto"/>
          <w:sz w:val="22"/>
          <w:szCs w:val="22"/>
        </w:rPr>
        <w:t xml:space="preserve">Kérem az előterjesztés megvitatását, a határozati javaslatok </w:t>
      </w:r>
      <w:r w:rsidR="003E2FC8" w:rsidRPr="00221835">
        <w:rPr>
          <w:color w:val="auto"/>
          <w:sz w:val="22"/>
          <w:szCs w:val="22"/>
        </w:rPr>
        <w:t>(1-</w:t>
      </w:r>
      <w:r w:rsidR="00B551ED" w:rsidRPr="00221835">
        <w:rPr>
          <w:color w:val="auto"/>
          <w:sz w:val="22"/>
          <w:szCs w:val="22"/>
        </w:rPr>
        <w:t>3</w:t>
      </w:r>
      <w:r w:rsidR="003E2FC8" w:rsidRPr="00221835">
        <w:rPr>
          <w:color w:val="auto"/>
          <w:sz w:val="22"/>
          <w:szCs w:val="22"/>
        </w:rPr>
        <w:t xml:space="preserve">.) </w:t>
      </w:r>
      <w:r w:rsidRPr="00221835">
        <w:rPr>
          <w:color w:val="auto"/>
          <w:sz w:val="22"/>
          <w:szCs w:val="22"/>
        </w:rPr>
        <w:t xml:space="preserve">elfogadását. A döntés </w:t>
      </w:r>
      <w:r w:rsidR="00386BA4" w:rsidRPr="00221835">
        <w:rPr>
          <w:color w:val="auto"/>
          <w:sz w:val="22"/>
          <w:szCs w:val="22"/>
        </w:rPr>
        <w:t>egyszerű</w:t>
      </w:r>
      <w:r w:rsidR="00115D23" w:rsidRPr="00221835">
        <w:rPr>
          <w:color w:val="auto"/>
          <w:sz w:val="22"/>
          <w:szCs w:val="22"/>
        </w:rPr>
        <w:t xml:space="preserve"> szó</w:t>
      </w:r>
      <w:r w:rsidRPr="00221835">
        <w:rPr>
          <w:color w:val="auto"/>
          <w:sz w:val="22"/>
          <w:szCs w:val="22"/>
        </w:rPr>
        <w:t>többséget igényel.</w:t>
      </w:r>
    </w:p>
    <w:p w:rsidR="00A92A57" w:rsidRPr="00221835" w:rsidRDefault="00A92A57" w:rsidP="001D53F7">
      <w:pPr>
        <w:tabs>
          <w:tab w:val="left" w:pos="2100"/>
        </w:tabs>
        <w:spacing w:after="0" w:line="240" w:lineRule="auto"/>
        <w:jc w:val="both"/>
        <w:rPr>
          <w:rFonts w:ascii="Arial" w:hAnsi="Arial" w:cs="Arial"/>
        </w:rPr>
      </w:pPr>
    </w:p>
    <w:p w:rsidR="00DF1C14" w:rsidRPr="00221835" w:rsidRDefault="000E4681" w:rsidP="00B51354">
      <w:pPr>
        <w:spacing w:after="160" w:line="259" w:lineRule="auto"/>
        <w:rPr>
          <w:rFonts w:ascii="Arial" w:hAnsi="Arial" w:cs="Arial"/>
        </w:rPr>
      </w:pPr>
      <w:r w:rsidRPr="00221835">
        <w:rPr>
          <w:rFonts w:ascii="Arial" w:hAnsi="Arial" w:cs="Arial"/>
        </w:rPr>
        <w:t>Előterjesztés mellékletei:</w:t>
      </w:r>
      <w:r w:rsidR="00386BA4" w:rsidRPr="00221835">
        <w:rPr>
          <w:rFonts w:ascii="Arial" w:hAnsi="Arial" w:cs="Arial"/>
        </w:rPr>
        <w:t xml:space="preserve"> </w:t>
      </w:r>
    </w:p>
    <w:p w:rsidR="00B51354" w:rsidRPr="00221835" w:rsidRDefault="003147C6" w:rsidP="003147C6">
      <w:pPr>
        <w:pStyle w:val="Listaszerbekezds"/>
        <w:numPr>
          <w:ilvl w:val="0"/>
          <w:numId w:val="34"/>
        </w:numPr>
        <w:spacing w:after="160" w:line="259" w:lineRule="auto"/>
        <w:rPr>
          <w:rFonts w:ascii="Arial" w:hAnsi="Arial" w:cs="Arial"/>
        </w:rPr>
      </w:pPr>
      <w:r w:rsidRPr="00221835">
        <w:rPr>
          <w:rFonts w:ascii="Arial" w:hAnsi="Arial" w:cs="Arial"/>
        </w:rPr>
        <w:t>Feladata-ellátási szerződés Moziüzemeltetés és rendezvénytechnikai szolgáltatás tárgyában</w:t>
      </w:r>
    </w:p>
    <w:p w:rsidR="003147C6" w:rsidRPr="00221835" w:rsidRDefault="003147C6" w:rsidP="00B51354">
      <w:pPr>
        <w:pStyle w:val="Listaszerbekezds"/>
        <w:numPr>
          <w:ilvl w:val="0"/>
          <w:numId w:val="34"/>
        </w:numPr>
        <w:spacing w:after="160" w:line="259" w:lineRule="auto"/>
        <w:rPr>
          <w:rFonts w:ascii="Arial" w:hAnsi="Arial" w:cs="Arial"/>
        </w:rPr>
      </w:pPr>
      <w:r w:rsidRPr="00221835">
        <w:rPr>
          <w:rFonts w:ascii="Arial" w:hAnsi="Arial" w:cs="Arial"/>
        </w:rPr>
        <w:t xml:space="preserve">Bérleti szerződés - Fontana Filmszínház (8380 Hévíz, Rákóczi u. 9) </w:t>
      </w:r>
    </w:p>
    <w:p w:rsidR="003147C6" w:rsidRPr="00221835" w:rsidRDefault="003147C6" w:rsidP="00DF2289">
      <w:pPr>
        <w:pStyle w:val="Listaszerbekezds"/>
        <w:numPr>
          <w:ilvl w:val="0"/>
          <w:numId w:val="34"/>
        </w:numPr>
        <w:spacing w:after="160" w:line="259" w:lineRule="auto"/>
        <w:rPr>
          <w:rFonts w:ascii="Arial" w:hAnsi="Arial" w:cs="Arial"/>
        </w:rPr>
      </w:pPr>
      <w:r w:rsidRPr="00221835">
        <w:rPr>
          <w:rFonts w:ascii="Arial" w:hAnsi="Arial" w:cs="Arial"/>
        </w:rPr>
        <w:t xml:space="preserve">Eszközlista </w:t>
      </w:r>
    </w:p>
    <w:p w:rsidR="003147C6" w:rsidRPr="00221835" w:rsidRDefault="003147C6" w:rsidP="00DF2289">
      <w:pPr>
        <w:pStyle w:val="Listaszerbekezds"/>
        <w:numPr>
          <w:ilvl w:val="0"/>
          <w:numId w:val="34"/>
        </w:numPr>
        <w:spacing w:after="160" w:line="259" w:lineRule="auto"/>
        <w:rPr>
          <w:rFonts w:ascii="Arial" w:hAnsi="Arial" w:cs="Arial"/>
        </w:rPr>
      </w:pPr>
      <w:r w:rsidRPr="00221835">
        <w:rPr>
          <w:rFonts w:ascii="Arial" w:hAnsi="Arial" w:cs="Arial"/>
        </w:rPr>
        <w:t>Munkamegosztási megállapodás</w:t>
      </w:r>
    </w:p>
    <w:p w:rsidR="009671DD" w:rsidRPr="00221835" w:rsidRDefault="004F6E6C" w:rsidP="00595AC4">
      <w:pPr>
        <w:spacing w:after="0" w:line="240" w:lineRule="auto"/>
        <w:jc w:val="center"/>
        <w:rPr>
          <w:rFonts w:ascii="Arial" w:hAnsi="Arial" w:cs="Arial"/>
          <w:b/>
        </w:rPr>
      </w:pPr>
      <w:r w:rsidRPr="00221835">
        <w:rPr>
          <w:rFonts w:ascii="Arial" w:hAnsi="Arial" w:cs="Arial"/>
          <w:b/>
        </w:rPr>
        <w:lastRenderedPageBreak/>
        <w:t>2</w:t>
      </w:r>
      <w:r w:rsidR="00595AC4" w:rsidRPr="00221835">
        <w:rPr>
          <w:rFonts w:ascii="Arial" w:hAnsi="Arial" w:cs="Arial"/>
          <w:b/>
        </w:rPr>
        <w:t>.</w:t>
      </w:r>
    </w:p>
    <w:p w:rsidR="00595AC4" w:rsidRPr="00221835" w:rsidRDefault="00595AC4" w:rsidP="00F34E64">
      <w:pPr>
        <w:spacing w:after="0" w:line="240" w:lineRule="auto"/>
        <w:jc w:val="both"/>
        <w:rPr>
          <w:rFonts w:ascii="Arial" w:hAnsi="Arial" w:cs="Arial"/>
        </w:rPr>
      </w:pPr>
    </w:p>
    <w:p w:rsidR="003138AE" w:rsidRPr="00221835" w:rsidRDefault="004671BA" w:rsidP="003138AE">
      <w:pPr>
        <w:pStyle w:val="Szvegtrzs"/>
        <w:numPr>
          <w:ilvl w:val="0"/>
          <w:numId w:val="24"/>
        </w:numPr>
        <w:tabs>
          <w:tab w:val="left" w:pos="284"/>
        </w:tabs>
        <w:spacing w:line="240" w:lineRule="auto"/>
        <w:ind w:left="0" w:firstLine="0"/>
        <w:jc w:val="center"/>
        <w:rPr>
          <w:rFonts w:ascii="Arial" w:hAnsi="Arial" w:cs="Arial"/>
          <w:b/>
        </w:rPr>
      </w:pPr>
      <w:r w:rsidRPr="00221835">
        <w:rPr>
          <w:rFonts w:ascii="Arial" w:hAnsi="Arial" w:cs="Arial"/>
          <w:b/>
        </w:rPr>
        <w:t>Határozati javaslat</w:t>
      </w:r>
    </w:p>
    <w:p w:rsidR="003138AE" w:rsidRPr="00221835" w:rsidRDefault="003138AE" w:rsidP="003138AE">
      <w:pPr>
        <w:pStyle w:val="Bekezds"/>
        <w:spacing w:before="240"/>
        <w:ind w:firstLine="0"/>
        <w:jc w:val="both"/>
        <w:rPr>
          <w:rFonts w:ascii="Arial" w:hAnsi="Arial" w:cs="Arial"/>
          <w:sz w:val="22"/>
          <w:szCs w:val="22"/>
        </w:rPr>
      </w:pPr>
      <w:r w:rsidRPr="00221835">
        <w:rPr>
          <w:rFonts w:ascii="Arial" w:hAnsi="Arial" w:cs="Arial"/>
          <w:sz w:val="22"/>
          <w:szCs w:val="22"/>
        </w:rPr>
        <w:t>1. Hévíz Város Önkormányzat Képviselő-testülete a Moziüzemeltetés és rendezvénytechnikai feladatok ellátására feladat-ellátási szerződést köt 2022. január 1-ei hatállyal a 100%-ban tulajdonát képező HÉVÜZ Hévíz Városüzemeltetési Korlátolt Felelősségű Társasággal (Cg. 20-09-077393, 8380 Hévíz, Kossuth Lajos utca 5. A.2., adószám: 289997171).</w:t>
      </w:r>
    </w:p>
    <w:p w:rsidR="003138AE" w:rsidRPr="00221835" w:rsidRDefault="003138AE" w:rsidP="003138AE">
      <w:pPr>
        <w:pStyle w:val="Bekezds"/>
        <w:spacing w:before="240"/>
        <w:ind w:firstLine="0"/>
        <w:jc w:val="both"/>
        <w:rPr>
          <w:rFonts w:ascii="Arial" w:hAnsi="Arial" w:cs="Arial"/>
        </w:rPr>
      </w:pPr>
      <w:r w:rsidRPr="00221835">
        <w:rPr>
          <w:rFonts w:ascii="Arial" w:hAnsi="Arial" w:cs="Arial"/>
        </w:rPr>
        <w:t xml:space="preserve">2. A </w:t>
      </w:r>
      <w:r w:rsidR="00595AC4" w:rsidRPr="00221835">
        <w:rPr>
          <w:rFonts w:ascii="Arial" w:hAnsi="Arial" w:cs="Arial"/>
        </w:rPr>
        <w:t>Képviselő-testület</w:t>
      </w:r>
      <w:r w:rsidR="00333084" w:rsidRPr="00221835">
        <w:rPr>
          <w:rFonts w:ascii="Arial" w:hAnsi="Arial" w:cs="Arial"/>
        </w:rPr>
        <w:t xml:space="preserve"> </w:t>
      </w:r>
      <w:r w:rsidRPr="00221835">
        <w:rPr>
          <w:rFonts w:ascii="Arial" w:hAnsi="Arial" w:cs="Arial"/>
        </w:rPr>
        <w:t xml:space="preserve">2021. január 1-jei hatályba lépéssel </w:t>
      </w:r>
      <w:r w:rsidR="00333084" w:rsidRPr="00221835">
        <w:rPr>
          <w:rFonts w:ascii="Arial" w:hAnsi="Arial" w:cs="Arial"/>
        </w:rPr>
        <w:t>jóváhagyja a</w:t>
      </w:r>
    </w:p>
    <w:p w:rsidR="003138AE" w:rsidRPr="00221835" w:rsidRDefault="003138AE" w:rsidP="003138AE">
      <w:pPr>
        <w:pStyle w:val="Bekezds"/>
        <w:spacing w:before="240"/>
        <w:ind w:firstLine="0"/>
        <w:jc w:val="both"/>
        <w:rPr>
          <w:rFonts w:ascii="Arial" w:hAnsi="Arial" w:cs="Arial"/>
        </w:rPr>
      </w:pPr>
      <w:r w:rsidRPr="00221835">
        <w:rPr>
          <w:rFonts w:ascii="Arial" w:hAnsi="Arial" w:cs="Arial"/>
        </w:rPr>
        <w:t>a) feladat-ellátási megállapodást,</w:t>
      </w:r>
    </w:p>
    <w:p w:rsidR="003138AE" w:rsidRPr="00221835" w:rsidRDefault="003138AE" w:rsidP="003138AE">
      <w:pPr>
        <w:pStyle w:val="Bekezds"/>
        <w:spacing w:before="240"/>
        <w:ind w:firstLine="0"/>
        <w:jc w:val="both"/>
        <w:rPr>
          <w:rFonts w:ascii="Arial" w:eastAsia="Times New Roman" w:hAnsi="Arial" w:cs="Arial"/>
        </w:rPr>
      </w:pPr>
      <w:r w:rsidRPr="00221835">
        <w:rPr>
          <w:rFonts w:ascii="Arial" w:eastAsia="Times New Roman" w:hAnsi="Arial" w:cs="Arial"/>
        </w:rPr>
        <w:t>b) Fontana Filmszínház épületének (Hévíz, Rákóczi utca 9.; 971/A hrsz) bérleti szerződéssel a HÉVÜZ Kft rendelkezésére bocsátását,</w:t>
      </w:r>
    </w:p>
    <w:p w:rsidR="00CB014D" w:rsidRPr="00221835" w:rsidRDefault="003138AE" w:rsidP="003138AE">
      <w:pPr>
        <w:pStyle w:val="Bekezds"/>
        <w:spacing w:before="240"/>
        <w:ind w:firstLine="0"/>
        <w:jc w:val="both"/>
        <w:rPr>
          <w:rFonts w:ascii="Arial" w:eastAsia="Times New Roman" w:hAnsi="Arial" w:cs="Arial"/>
        </w:rPr>
      </w:pPr>
      <w:r w:rsidRPr="00221835">
        <w:rPr>
          <w:rFonts w:ascii="Arial" w:eastAsia="Times New Roman" w:hAnsi="Arial" w:cs="Arial"/>
        </w:rPr>
        <w:t xml:space="preserve">c) </w:t>
      </w:r>
      <w:r w:rsidRPr="00221835">
        <w:rPr>
          <w:rFonts w:ascii="Arial" w:eastAsiaTheme="minorHAnsi" w:hAnsi="Arial" w:cs="Arial"/>
        </w:rPr>
        <w:t xml:space="preserve">Gróf I. Festetics György Művelődési Központ, Városi Könyvtár és Muzeális Gyűjtemény </w:t>
      </w:r>
      <w:r w:rsidRPr="00221835">
        <w:rPr>
          <w:rFonts w:ascii="Arial" w:eastAsia="Times New Roman" w:hAnsi="Arial" w:cs="Arial"/>
        </w:rPr>
        <w:t>Művelődési Intézménynél lévő eszközök (moziüzemeltetés és rendezvénytechnikai feladatok) 3. melléklete szerinti használatba adását a HÉVÜZ Kft részére.</w:t>
      </w:r>
    </w:p>
    <w:p w:rsidR="00D12F66" w:rsidRPr="00221835" w:rsidRDefault="00D12F66" w:rsidP="00CB014D">
      <w:pPr>
        <w:tabs>
          <w:tab w:val="left" w:pos="2100"/>
        </w:tabs>
        <w:spacing w:after="0" w:line="240" w:lineRule="auto"/>
        <w:jc w:val="both"/>
        <w:rPr>
          <w:rFonts w:ascii="Arial" w:eastAsiaTheme="minorHAnsi" w:hAnsi="Arial" w:cs="Arial"/>
        </w:rPr>
      </w:pPr>
    </w:p>
    <w:p w:rsidR="00D12F66" w:rsidRPr="00221835" w:rsidRDefault="00D12F66" w:rsidP="00D12F66">
      <w:pPr>
        <w:spacing w:after="0" w:line="240" w:lineRule="auto"/>
        <w:rPr>
          <w:rFonts w:ascii="Arial" w:hAnsi="Arial" w:cs="Arial"/>
        </w:rPr>
      </w:pPr>
      <w:r w:rsidRPr="00221835">
        <w:rPr>
          <w:rFonts w:ascii="Arial" w:hAnsi="Arial" w:cs="Arial"/>
          <w:u w:val="single"/>
        </w:rPr>
        <w:t>Felelős:</w:t>
      </w:r>
      <w:r w:rsidRPr="00221835">
        <w:rPr>
          <w:rFonts w:ascii="Arial" w:hAnsi="Arial" w:cs="Arial"/>
        </w:rPr>
        <w:t xml:space="preserve"> </w:t>
      </w:r>
      <w:r w:rsidRPr="00221835">
        <w:rPr>
          <w:rFonts w:ascii="Arial" w:hAnsi="Arial" w:cs="Arial"/>
        </w:rPr>
        <w:tab/>
        <w:t>Papp Gábor polgármester</w:t>
      </w:r>
    </w:p>
    <w:p w:rsidR="003138AE" w:rsidRPr="00221835" w:rsidRDefault="003138AE" w:rsidP="00D12F66">
      <w:pPr>
        <w:spacing w:after="0" w:line="240" w:lineRule="auto"/>
        <w:ind w:left="709" w:firstLine="709"/>
        <w:rPr>
          <w:rFonts w:ascii="Arial" w:hAnsi="Arial" w:cs="Arial"/>
        </w:rPr>
      </w:pPr>
      <w:r w:rsidRPr="00221835">
        <w:rPr>
          <w:rFonts w:ascii="Arial" w:hAnsi="Arial" w:cs="Arial"/>
        </w:rPr>
        <w:t xml:space="preserve">Szabados Rudolf </w:t>
      </w:r>
      <w:proofErr w:type="spellStart"/>
      <w:r w:rsidRPr="00221835">
        <w:rPr>
          <w:rFonts w:ascii="Arial" w:hAnsi="Arial" w:cs="Arial"/>
        </w:rPr>
        <w:t>mb</w:t>
      </w:r>
      <w:proofErr w:type="spellEnd"/>
      <w:r w:rsidRPr="00221835">
        <w:rPr>
          <w:rFonts w:ascii="Arial" w:hAnsi="Arial" w:cs="Arial"/>
        </w:rPr>
        <w:t xml:space="preserve"> igazgató- helyettes</w:t>
      </w:r>
    </w:p>
    <w:p w:rsidR="00D12F66" w:rsidRPr="00221835" w:rsidRDefault="00D12F66" w:rsidP="00D12F66">
      <w:pPr>
        <w:spacing w:after="0" w:line="240" w:lineRule="auto"/>
        <w:ind w:left="709" w:firstLine="709"/>
        <w:rPr>
          <w:rFonts w:ascii="Arial" w:hAnsi="Arial" w:cs="Arial"/>
        </w:rPr>
      </w:pPr>
      <w:r w:rsidRPr="00221835">
        <w:rPr>
          <w:rFonts w:ascii="Arial" w:hAnsi="Arial" w:cs="Arial"/>
        </w:rPr>
        <w:t xml:space="preserve">Czurda Gábor </w:t>
      </w:r>
      <w:r w:rsidR="00FA6956" w:rsidRPr="00221835">
        <w:rPr>
          <w:rFonts w:ascii="Arial" w:hAnsi="Arial" w:cs="Arial"/>
        </w:rPr>
        <w:t xml:space="preserve">ügyvezető </w:t>
      </w:r>
      <w:r w:rsidRPr="00221835">
        <w:rPr>
          <w:rFonts w:ascii="Arial" w:hAnsi="Arial" w:cs="Arial"/>
        </w:rPr>
        <w:t>HÉVÜZ Kft</w:t>
      </w:r>
      <w:r w:rsidRPr="00221835">
        <w:rPr>
          <w:rFonts w:ascii="Arial" w:hAnsi="Arial" w:cs="Arial"/>
        </w:rPr>
        <w:tab/>
      </w:r>
    </w:p>
    <w:p w:rsidR="00D12F66" w:rsidRPr="00221835" w:rsidRDefault="00D12F66" w:rsidP="00D12F66">
      <w:pPr>
        <w:spacing w:line="240" w:lineRule="auto"/>
        <w:rPr>
          <w:rFonts w:ascii="Arial" w:hAnsi="Arial" w:cs="Arial"/>
        </w:rPr>
      </w:pPr>
      <w:r w:rsidRPr="00221835">
        <w:rPr>
          <w:rFonts w:ascii="Arial" w:hAnsi="Arial" w:cs="Arial"/>
          <w:u w:val="single"/>
        </w:rPr>
        <w:t xml:space="preserve">Határidő: </w:t>
      </w:r>
      <w:r w:rsidRPr="00221835">
        <w:rPr>
          <w:rFonts w:ascii="Arial" w:hAnsi="Arial" w:cs="Arial"/>
        </w:rPr>
        <w:tab/>
        <w:t>202</w:t>
      </w:r>
      <w:r w:rsidR="003138AE" w:rsidRPr="00221835">
        <w:rPr>
          <w:rFonts w:ascii="Arial" w:hAnsi="Arial" w:cs="Arial"/>
        </w:rPr>
        <w:t>1. december 31.</w:t>
      </w:r>
    </w:p>
    <w:p w:rsidR="00196DBA" w:rsidRPr="00221835" w:rsidRDefault="00196DBA" w:rsidP="00CB014D">
      <w:pPr>
        <w:tabs>
          <w:tab w:val="left" w:pos="2100"/>
        </w:tabs>
        <w:spacing w:after="0" w:line="240" w:lineRule="auto"/>
        <w:jc w:val="both"/>
        <w:rPr>
          <w:rFonts w:ascii="Arial" w:eastAsiaTheme="minorHAnsi" w:hAnsi="Arial" w:cs="Arial"/>
        </w:rPr>
      </w:pPr>
    </w:p>
    <w:p w:rsidR="00702EC9" w:rsidRPr="00221835" w:rsidRDefault="00702EC9" w:rsidP="00702EC9">
      <w:pPr>
        <w:pStyle w:val="Szvegtrzs"/>
        <w:numPr>
          <w:ilvl w:val="0"/>
          <w:numId w:val="24"/>
        </w:numPr>
        <w:tabs>
          <w:tab w:val="left" w:pos="284"/>
        </w:tabs>
        <w:spacing w:line="240" w:lineRule="auto"/>
        <w:jc w:val="center"/>
        <w:rPr>
          <w:rFonts w:ascii="Arial" w:hAnsi="Arial" w:cs="Arial"/>
          <w:b/>
        </w:rPr>
      </w:pPr>
      <w:r w:rsidRPr="00221835">
        <w:rPr>
          <w:rFonts w:ascii="Arial" w:hAnsi="Arial" w:cs="Arial"/>
          <w:b/>
        </w:rPr>
        <w:t>Határozati javaslat</w:t>
      </w:r>
    </w:p>
    <w:p w:rsidR="00702EC9" w:rsidRPr="00221835" w:rsidRDefault="00702EC9" w:rsidP="00702EC9">
      <w:pPr>
        <w:spacing w:after="0" w:line="240" w:lineRule="auto"/>
        <w:rPr>
          <w:rFonts w:ascii="Arial" w:hAnsi="Arial" w:cs="Arial"/>
          <w:b/>
        </w:rPr>
      </w:pPr>
    </w:p>
    <w:p w:rsidR="00702EC9" w:rsidRPr="00221835" w:rsidRDefault="00702EC9" w:rsidP="00702EC9">
      <w:pPr>
        <w:tabs>
          <w:tab w:val="left" w:pos="2100"/>
        </w:tabs>
        <w:spacing w:after="0" w:line="240" w:lineRule="auto"/>
        <w:jc w:val="both"/>
        <w:rPr>
          <w:rFonts w:ascii="Arial" w:eastAsiaTheme="minorHAnsi" w:hAnsi="Arial" w:cs="Arial"/>
        </w:rPr>
      </w:pPr>
      <w:r w:rsidRPr="00221835">
        <w:rPr>
          <w:rFonts w:ascii="Arial" w:hAnsi="Arial" w:cs="Arial"/>
        </w:rPr>
        <w:t xml:space="preserve">1. Hévíz Város Önkormányzat Képviselő-testülete feljogosítja Czurda Gábor ügyvezetőt a </w:t>
      </w:r>
      <w:r w:rsidRPr="00221835">
        <w:rPr>
          <w:rFonts w:ascii="Arial" w:eastAsiaTheme="minorHAnsi" w:hAnsi="Arial" w:cs="Arial"/>
        </w:rPr>
        <w:t xml:space="preserve">Gróf I. Festetics György Művelődési Központ, Városi Könyvtár és Muzeális Gyűjtemény intézménytől a HÉVÜZ Kft-hez átkerülő dolgozók részére is a </w:t>
      </w:r>
      <w:r w:rsidRPr="00221835">
        <w:rPr>
          <w:rFonts w:ascii="Arial" w:eastAsiaTheme="minorHAnsi" w:hAnsi="Arial" w:cs="Arial"/>
          <w:bCs/>
        </w:rPr>
        <w:t>kulturális ágazatot érintő bérfejlesztésről</w:t>
      </w:r>
      <w:r w:rsidRPr="00221835">
        <w:rPr>
          <w:rFonts w:ascii="Arial" w:hAnsi="Arial" w:cs="Arial"/>
        </w:rPr>
        <w:t xml:space="preserve"> szóló 682/2021 (XII.6.) kormányrendeletben foglalt, 2022. január 01-től esedékes 20 %-os béremelés biztosítása érdekében történő kötelezettségvállalásra.</w:t>
      </w:r>
      <w:r w:rsidRPr="00221835">
        <w:rPr>
          <w:rFonts w:ascii="Arial" w:eastAsiaTheme="minorHAnsi" w:hAnsi="Arial" w:cs="Arial"/>
        </w:rPr>
        <w:t xml:space="preserve"> </w:t>
      </w:r>
    </w:p>
    <w:p w:rsidR="00702EC9" w:rsidRPr="00221835" w:rsidRDefault="00702EC9" w:rsidP="00702EC9">
      <w:pPr>
        <w:tabs>
          <w:tab w:val="left" w:pos="2100"/>
        </w:tabs>
        <w:spacing w:after="0" w:line="240" w:lineRule="auto"/>
        <w:jc w:val="both"/>
        <w:rPr>
          <w:rFonts w:ascii="Arial" w:eastAsiaTheme="minorHAnsi" w:hAnsi="Arial" w:cs="Arial"/>
        </w:rPr>
      </w:pPr>
    </w:p>
    <w:p w:rsidR="00702EC9" w:rsidRPr="00221835" w:rsidRDefault="00702EC9" w:rsidP="00702EC9">
      <w:pPr>
        <w:spacing w:after="0" w:line="240" w:lineRule="auto"/>
        <w:rPr>
          <w:rFonts w:ascii="Arial" w:hAnsi="Arial" w:cs="Arial"/>
        </w:rPr>
      </w:pPr>
      <w:r w:rsidRPr="00221835">
        <w:rPr>
          <w:rFonts w:ascii="Arial" w:hAnsi="Arial" w:cs="Arial"/>
          <w:u w:val="single"/>
        </w:rPr>
        <w:t>Felelős:</w:t>
      </w:r>
      <w:r w:rsidRPr="00221835">
        <w:rPr>
          <w:rFonts w:ascii="Arial" w:hAnsi="Arial" w:cs="Arial"/>
        </w:rPr>
        <w:t xml:space="preserve"> </w:t>
      </w:r>
      <w:r w:rsidRPr="00221835">
        <w:rPr>
          <w:rFonts w:ascii="Arial" w:hAnsi="Arial" w:cs="Arial"/>
        </w:rPr>
        <w:tab/>
        <w:t>Papp Gábor polgármester</w:t>
      </w:r>
    </w:p>
    <w:p w:rsidR="00702EC9" w:rsidRPr="00221835" w:rsidRDefault="00702EC9" w:rsidP="00702EC9">
      <w:pPr>
        <w:spacing w:after="0" w:line="240" w:lineRule="auto"/>
        <w:ind w:left="709" w:firstLine="709"/>
        <w:rPr>
          <w:rFonts w:ascii="Arial" w:hAnsi="Arial" w:cs="Arial"/>
        </w:rPr>
      </w:pPr>
      <w:r w:rsidRPr="00221835">
        <w:rPr>
          <w:rFonts w:ascii="Arial" w:hAnsi="Arial" w:cs="Arial"/>
        </w:rPr>
        <w:t>Czurda Gábor ügyvezető HÉVÜZ Kft</w:t>
      </w:r>
      <w:r w:rsidRPr="00221835">
        <w:rPr>
          <w:rFonts w:ascii="Arial" w:hAnsi="Arial" w:cs="Arial"/>
        </w:rPr>
        <w:tab/>
      </w:r>
    </w:p>
    <w:p w:rsidR="00702EC9" w:rsidRPr="00221835" w:rsidRDefault="00702EC9" w:rsidP="00702EC9">
      <w:pPr>
        <w:spacing w:line="240" w:lineRule="auto"/>
        <w:rPr>
          <w:rFonts w:ascii="Arial" w:hAnsi="Arial" w:cs="Arial"/>
        </w:rPr>
      </w:pPr>
      <w:r w:rsidRPr="00221835">
        <w:rPr>
          <w:rFonts w:ascii="Arial" w:hAnsi="Arial" w:cs="Arial"/>
          <w:u w:val="single"/>
        </w:rPr>
        <w:t xml:space="preserve">Határidő: </w:t>
      </w:r>
      <w:r w:rsidRPr="00221835">
        <w:rPr>
          <w:rFonts w:ascii="Arial" w:hAnsi="Arial" w:cs="Arial"/>
        </w:rPr>
        <w:tab/>
        <w:t>2022. január 1.</w:t>
      </w:r>
    </w:p>
    <w:p w:rsidR="00E219B9" w:rsidRPr="00221835" w:rsidRDefault="00E219B9" w:rsidP="00CB014D">
      <w:pPr>
        <w:tabs>
          <w:tab w:val="left" w:pos="2100"/>
        </w:tabs>
        <w:spacing w:after="0" w:line="240" w:lineRule="auto"/>
        <w:jc w:val="both"/>
        <w:rPr>
          <w:rFonts w:ascii="Arial" w:eastAsiaTheme="minorHAnsi" w:hAnsi="Arial" w:cs="Arial"/>
        </w:rPr>
      </w:pPr>
    </w:p>
    <w:p w:rsidR="00E219B9" w:rsidRPr="00221835" w:rsidRDefault="00E219B9" w:rsidP="00CB014D">
      <w:pPr>
        <w:tabs>
          <w:tab w:val="left" w:pos="2100"/>
        </w:tabs>
        <w:spacing w:after="0" w:line="240" w:lineRule="auto"/>
        <w:jc w:val="both"/>
        <w:rPr>
          <w:rFonts w:ascii="Arial" w:eastAsiaTheme="minorHAnsi" w:hAnsi="Arial" w:cs="Arial"/>
        </w:rPr>
      </w:pPr>
    </w:p>
    <w:p w:rsidR="00E219B9" w:rsidRPr="00221835" w:rsidRDefault="00E219B9" w:rsidP="003138AE">
      <w:pPr>
        <w:pStyle w:val="Szvegtrzs"/>
        <w:numPr>
          <w:ilvl w:val="0"/>
          <w:numId w:val="24"/>
        </w:numPr>
        <w:tabs>
          <w:tab w:val="left" w:pos="284"/>
        </w:tabs>
        <w:spacing w:line="240" w:lineRule="auto"/>
        <w:ind w:left="0" w:firstLine="0"/>
        <w:jc w:val="center"/>
        <w:rPr>
          <w:rFonts w:ascii="Arial" w:hAnsi="Arial" w:cs="Arial"/>
          <w:b/>
        </w:rPr>
      </w:pPr>
      <w:r w:rsidRPr="00221835">
        <w:rPr>
          <w:rFonts w:ascii="Arial" w:hAnsi="Arial" w:cs="Arial"/>
          <w:b/>
        </w:rPr>
        <w:t>Határozati javasla</w:t>
      </w:r>
      <w:r w:rsidR="003138AE" w:rsidRPr="00221835">
        <w:rPr>
          <w:rFonts w:ascii="Arial" w:hAnsi="Arial" w:cs="Arial"/>
          <w:b/>
        </w:rPr>
        <w:t>t</w:t>
      </w:r>
    </w:p>
    <w:p w:rsidR="00E219B9" w:rsidRPr="00221835" w:rsidRDefault="00E219B9" w:rsidP="00CB014D">
      <w:pPr>
        <w:tabs>
          <w:tab w:val="left" w:pos="2100"/>
        </w:tabs>
        <w:spacing w:after="0" w:line="240" w:lineRule="auto"/>
        <w:jc w:val="both"/>
        <w:rPr>
          <w:rFonts w:ascii="Arial" w:eastAsiaTheme="minorHAnsi" w:hAnsi="Arial" w:cs="Arial"/>
        </w:rPr>
      </w:pPr>
    </w:p>
    <w:p w:rsidR="00D957B9" w:rsidRPr="00221835" w:rsidRDefault="00E219B9" w:rsidP="00CB014D">
      <w:pPr>
        <w:tabs>
          <w:tab w:val="left" w:pos="2100"/>
        </w:tabs>
        <w:spacing w:after="0" w:line="240" w:lineRule="auto"/>
        <w:jc w:val="both"/>
        <w:rPr>
          <w:rFonts w:ascii="Arial" w:eastAsiaTheme="minorHAnsi" w:hAnsi="Arial" w:cs="Arial"/>
        </w:rPr>
      </w:pPr>
      <w:r w:rsidRPr="00221835">
        <w:rPr>
          <w:rFonts w:ascii="Arial" w:eastAsiaTheme="minorHAnsi" w:hAnsi="Arial" w:cs="Arial"/>
        </w:rPr>
        <w:t>1.</w:t>
      </w:r>
      <w:r w:rsidR="00196DBA" w:rsidRPr="00221835">
        <w:rPr>
          <w:rFonts w:ascii="Arial" w:eastAsiaTheme="minorHAnsi" w:hAnsi="Arial" w:cs="Arial"/>
        </w:rPr>
        <w:t xml:space="preserve"> </w:t>
      </w:r>
      <w:r w:rsidR="003138AE" w:rsidRPr="00221835">
        <w:rPr>
          <w:rFonts w:ascii="Arial" w:hAnsi="Arial" w:cs="Arial"/>
        </w:rPr>
        <w:t xml:space="preserve">Hévíz Város Önkormányzat Képviselő-testülete </w:t>
      </w:r>
      <w:r w:rsidR="00333084" w:rsidRPr="00221835">
        <w:rPr>
          <w:rFonts w:ascii="Arial" w:eastAsiaTheme="minorHAnsi" w:hAnsi="Arial" w:cs="Arial"/>
        </w:rPr>
        <w:t xml:space="preserve">jóváhagyja a </w:t>
      </w:r>
      <w:r w:rsidR="003138AE" w:rsidRPr="00221835">
        <w:rPr>
          <w:rFonts w:ascii="Arial" w:eastAsiaTheme="minorHAnsi" w:hAnsi="Arial" w:cs="Arial"/>
        </w:rPr>
        <w:t>4</w:t>
      </w:r>
      <w:r w:rsidR="00333084" w:rsidRPr="00221835">
        <w:rPr>
          <w:rFonts w:ascii="Arial" w:eastAsiaTheme="minorHAnsi" w:hAnsi="Arial" w:cs="Arial"/>
        </w:rPr>
        <w:t>. számú melléklet szerinti munkamegosztási megállapodás</w:t>
      </w:r>
      <w:r w:rsidR="003138AE" w:rsidRPr="00221835">
        <w:rPr>
          <w:rFonts w:ascii="Arial" w:eastAsiaTheme="minorHAnsi" w:hAnsi="Arial" w:cs="Arial"/>
        </w:rPr>
        <w:t xml:space="preserve"> módosítását</w:t>
      </w:r>
      <w:r w:rsidR="00333084" w:rsidRPr="00221835">
        <w:rPr>
          <w:rFonts w:ascii="Arial" w:eastAsiaTheme="minorHAnsi" w:hAnsi="Arial" w:cs="Arial"/>
        </w:rPr>
        <w:t xml:space="preserve"> </w:t>
      </w:r>
      <w:r w:rsidR="003138AE" w:rsidRPr="00221835">
        <w:rPr>
          <w:rFonts w:ascii="Arial" w:eastAsiaTheme="minorHAnsi" w:hAnsi="Arial" w:cs="Arial"/>
        </w:rPr>
        <w:t xml:space="preserve">2022. január 1-ei hatállyal </w:t>
      </w:r>
      <w:r w:rsidR="00333084" w:rsidRPr="00221835">
        <w:rPr>
          <w:rFonts w:ascii="Arial" w:eastAsiaTheme="minorHAnsi" w:hAnsi="Arial" w:cs="Arial"/>
        </w:rPr>
        <w:t>a Hévízi Polgármesteri Hivatal</w:t>
      </w:r>
      <w:r w:rsidR="003138AE" w:rsidRPr="00221835">
        <w:rPr>
          <w:rFonts w:ascii="Arial" w:eastAsiaTheme="minorHAnsi" w:hAnsi="Arial" w:cs="Arial"/>
        </w:rPr>
        <w:t xml:space="preserve"> és a Gróf I. Festetics György Művelődési Központ, Városi Könyvtár és Muzeális Gyűjtemény</w:t>
      </w:r>
      <w:r w:rsidR="00F33D69" w:rsidRPr="00221835">
        <w:rPr>
          <w:rFonts w:ascii="Arial" w:eastAsiaTheme="minorHAnsi" w:hAnsi="Arial" w:cs="Arial"/>
        </w:rPr>
        <w:t xml:space="preserve"> és </w:t>
      </w:r>
      <w:r w:rsidR="003138AE" w:rsidRPr="00221835">
        <w:rPr>
          <w:rFonts w:ascii="Arial" w:eastAsiaTheme="minorHAnsi" w:hAnsi="Arial" w:cs="Arial"/>
        </w:rPr>
        <w:t xml:space="preserve">a </w:t>
      </w:r>
      <w:r w:rsidR="00F33D69" w:rsidRPr="00221835">
        <w:rPr>
          <w:rFonts w:ascii="Arial" w:eastAsiaTheme="minorHAnsi" w:hAnsi="Arial" w:cs="Arial"/>
        </w:rPr>
        <w:t>Hévíz Város Önkormányzat Gazdasági Műszaki Ellátó Szervezete</w:t>
      </w:r>
      <w:r w:rsidR="00196DBA" w:rsidRPr="00221835">
        <w:rPr>
          <w:rFonts w:ascii="Arial" w:eastAsiaTheme="minorHAnsi" w:hAnsi="Arial" w:cs="Arial"/>
        </w:rPr>
        <w:t xml:space="preserve"> </w:t>
      </w:r>
      <w:r w:rsidR="00333084" w:rsidRPr="00221835">
        <w:rPr>
          <w:rFonts w:ascii="Arial" w:eastAsiaTheme="minorHAnsi" w:hAnsi="Arial" w:cs="Arial"/>
        </w:rPr>
        <w:t>között</w:t>
      </w:r>
      <w:r w:rsidR="00D12F66" w:rsidRPr="00221835">
        <w:rPr>
          <w:rFonts w:ascii="Arial" w:eastAsiaTheme="minorHAnsi" w:hAnsi="Arial" w:cs="Arial"/>
        </w:rPr>
        <w:t>.</w:t>
      </w:r>
    </w:p>
    <w:p w:rsidR="00D12F66" w:rsidRPr="00221835" w:rsidRDefault="00D12F66" w:rsidP="00CB014D">
      <w:pPr>
        <w:tabs>
          <w:tab w:val="left" w:pos="2100"/>
        </w:tabs>
        <w:spacing w:after="0" w:line="240" w:lineRule="auto"/>
        <w:jc w:val="both"/>
        <w:rPr>
          <w:rFonts w:ascii="Arial" w:eastAsiaTheme="minorHAnsi" w:hAnsi="Arial" w:cs="Arial"/>
        </w:rPr>
      </w:pPr>
    </w:p>
    <w:p w:rsidR="009B58ED" w:rsidRPr="00221835" w:rsidRDefault="00D12F66" w:rsidP="003138AE">
      <w:pPr>
        <w:spacing w:after="0" w:line="240" w:lineRule="auto"/>
        <w:rPr>
          <w:rFonts w:ascii="Arial" w:hAnsi="Arial" w:cs="Arial"/>
        </w:rPr>
      </w:pPr>
      <w:r w:rsidRPr="00221835">
        <w:rPr>
          <w:rFonts w:ascii="Arial" w:hAnsi="Arial" w:cs="Arial"/>
          <w:u w:val="single"/>
        </w:rPr>
        <w:t>Felelős:</w:t>
      </w:r>
      <w:r w:rsidRPr="00221835">
        <w:rPr>
          <w:rFonts w:ascii="Arial" w:hAnsi="Arial" w:cs="Arial"/>
        </w:rPr>
        <w:t xml:space="preserve"> </w:t>
      </w:r>
      <w:r w:rsidRPr="00221835">
        <w:rPr>
          <w:rFonts w:ascii="Arial" w:hAnsi="Arial" w:cs="Arial"/>
        </w:rPr>
        <w:tab/>
      </w:r>
      <w:r w:rsidR="00333084" w:rsidRPr="00221835">
        <w:rPr>
          <w:rFonts w:ascii="Arial" w:hAnsi="Arial" w:cs="Arial"/>
        </w:rPr>
        <w:t>dr. Tüske Róbert, jegyző</w:t>
      </w:r>
    </w:p>
    <w:p w:rsidR="003138AE" w:rsidRPr="00221835" w:rsidRDefault="003138AE" w:rsidP="003138AE">
      <w:pPr>
        <w:spacing w:after="0" w:line="240" w:lineRule="auto"/>
        <w:ind w:left="709" w:firstLine="709"/>
        <w:rPr>
          <w:rFonts w:ascii="Arial" w:hAnsi="Arial" w:cs="Arial"/>
        </w:rPr>
      </w:pPr>
      <w:r w:rsidRPr="00221835">
        <w:rPr>
          <w:rFonts w:ascii="Arial" w:hAnsi="Arial" w:cs="Arial"/>
        </w:rPr>
        <w:t xml:space="preserve">Szabados Rudolf </w:t>
      </w:r>
      <w:proofErr w:type="spellStart"/>
      <w:r w:rsidRPr="00221835">
        <w:rPr>
          <w:rFonts w:ascii="Arial" w:hAnsi="Arial" w:cs="Arial"/>
        </w:rPr>
        <w:t>mb</w:t>
      </w:r>
      <w:proofErr w:type="spellEnd"/>
      <w:r w:rsidRPr="00221835">
        <w:rPr>
          <w:rFonts w:ascii="Arial" w:hAnsi="Arial" w:cs="Arial"/>
        </w:rPr>
        <w:t xml:space="preserve"> igazgató- helyettes</w:t>
      </w:r>
    </w:p>
    <w:p w:rsidR="00D12F66" w:rsidRPr="00221835" w:rsidRDefault="009B58ED" w:rsidP="003138AE">
      <w:pPr>
        <w:spacing w:after="0" w:line="240" w:lineRule="auto"/>
        <w:ind w:left="709" w:firstLine="709"/>
        <w:rPr>
          <w:rFonts w:ascii="Arial" w:hAnsi="Arial" w:cs="Arial"/>
        </w:rPr>
      </w:pPr>
      <w:r w:rsidRPr="00221835">
        <w:rPr>
          <w:rFonts w:ascii="Arial" w:hAnsi="Arial" w:cs="Arial"/>
        </w:rPr>
        <w:t>Gönye József, mb. igazgató</w:t>
      </w:r>
      <w:r w:rsidR="00D12F66" w:rsidRPr="00221835">
        <w:rPr>
          <w:rFonts w:ascii="Arial" w:hAnsi="Arial" w:cs="Arial"/>
        </w:rPr>
        <w:tab/>
      </w:r>
    </w:p>
    <w:p w:rsidR="00D12F66" w:rsidRPr="00221835" w:rsidRDefault="00D12F66" w:rsidP="00D12F66">
      <w:pPr>
        <w:spacing w:line="240" w:lineRule="auto"/>
        <w:rPr>
          <w:rFonts w:ascii="Arial" w:hAnsi="Arial" w:cs="Arial"/>
        </w:rPr>
      </w:pPr>
      <w:r w:rsidRPr="00221835">
        <w:rPr>
          <w:rFonts w:ascii="Arial" w:hAnsi="Arial" w:cs="Arial"/>
          <w:u w:val="single"/>
        </w:rPr>
        <w:t xml:space="preserve">Határidő: </w:t>
      </w:r>
      <w:r w:rsidRPr="00221835">
        <w:rPr>
          <w:rFonts w:ascii="Arial" w:hAnsi="Arial" w:cs="Arial"/>
        </w:rPr>
        <w:tab/>
        <w:t>202</w:t>
      </w:r>
      <w:r w:rsidR="003138AE" w:rsidRPr="00221835">
        <w:rPr>
          <w:rFonts w:ascii="Arial" w:hAnsi="Arial" w:cs="Arial"/>
        </w:rPr>
        <w:t>1</w:t>
      </w:r>
      <w:r w:rsidRPr="00221835">
        <w:rPr>
          <w:rFonts w:ascii="Arial" w:hAnsi="Arial" w:cs="Arial"/>
        </w:rPr>
        <w:t xml:space="preserve">. </w:t>
      </w:r>
      <w:r w:rsidR="003138AE" w:rsidRPr="00221835">
        <w:rPr>
          <w:rFonts w:ascii="Arial" w:hAnsi="Arial" w:cs="Arial"/>
        </w:rPr>
        <w:t>december 31.</w:t>
      </w:r>
    </w:p>
    <w:p w:rsidR="003138AE" w:rsidRDefault="003138AE" w:rsidP="003138AE">
      <w:pPr>
        <w:spacing w:after="160" w:line="259" w:lineRule="auto"/>
        <w:rPr>
          <w:rFonts w:ascii="Arial" w:eastAsiaTheme="minorHAnsi" w:hAnsi="Arial" w:cs="Arial"/>
        </w:rPr>
      </w:pPr>
    </w:p>
    <w:p w:rsidR="00910B1B" w:rsidRDefault="00910B1B" w:rsidP="00910B1B">
      <w:pPr>
        <w:spacing w:after="160" w:line="259" w:lineRule="auto"/>
        <w:jc w:val="center"/>
        <w:rPr>
          <w:rFonts w:ascii="Arial" w:eastAsiaTheme="minorHAnsi" w:hAnsi="Arial" w:cs="Arial"/>
          <w:b/>
        </w:rPr>
      </w:pPr>
      <w:r w:rsidRPr="00910B1B">
        <w:rPr>
          <w:rFonts w:ascii="Arial" w:eastAsiaTheme="minorHAnsi" w:hAnsi="Arial" w:cs="Arial"/>
          <w:b/>
        </w:rPr>
        <w:lastRenderedPageBreak/>
        <w:t>4. Határozati javaslat</w:t>
      </w:r>
    </w:p>
    <w:p w:rsidR="00910B1B" w:rsidRPr="00910B1B" w:rsidRDefault="00910B1B" w:rsidP="00910B1B">
      <w:pPr>
        <w:spacing w:after="160" w:line="259" w:lineRule="auto"/>
        <w:jc w:val="both"/>
        <w:rPr>
          <w:rFonts w:ascii="Arial" w:eastAsiaTheme="minorHAnsi" w:hAnsi="Arial" w:cs="Arial"/>
          <w:b/>
        </w:rPr>
      </w:pPr>
      <w:r w:rsidRPr="00221835">
        <w:rPr>
          <w:rFonts w:ascii="Arial" w:hAnsi="Arial" w:cs="Arial"/>
        </w:rPr>
        <w:t>Hévíz Város Önkormányzat Képviselő-testülete</w:t>
      </w:r>
      <w:r>
        <w:rPr>
          <w:rFonts w:ascii="Arial" w:hAnsi="Arial" w:cs="Arial"/>
        </w:rPr>
        <w:t xml:space="preserve"> a 200/2021. (XI.25.) határozatának 3. pontjában elrendelt intézkedést módosítja és az </w:t>
      </w:r>
      <w:r w:rsidRPr="00910B1B">
        <w:rPr>
          <w:rFonts w:ascii="Arial" w:eastAsiaTheme="minorHAnsi" w:hAnsi="Arial" w:cs="Arial"/>
        </w:rPr>
        <w:t xml:space="preserve">1 fő </w:t>
      </w:r>
      <w:r w:rsidRPr="00910B1B">
        <w:rPr>
          <w:rFonts w:ascii="Arial" w:hAnsi="Arial" w:cs="Arial"/>
        </w:rPr>
        <w:t>gazdasági és igazgatási ügyintéző</w:t>
      </w:r>
      <w:r w:rsidRPr="00910B1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átadására 2022. január 1-ei hatállyal nem kerül sor a </w:t>
      </w:r>
      <w:r w:rsidRPr="00910B1B">
        <w:rPr>
          <w:rFonts w:ascii="Arial" w:eastAsiaTheme="minorHAnsi" w:hAnsi="Arial" w:cs="Arial"/>
        </w:rPr>
        <w:t>HÉVÜZ Hévíz Városüzemeltető Kft</w:t>
      </w:r>
      <w:r w:rsidRPr="00910B1B">
        <w:rPr>
          <w:rFonts w:ascii="Arial" w:eastAsiaTheme="minorHAnsi" w:hAnsi="Arial" w:cs="Arial"/>
        </w:rPr>
        <w:t>-hez.</w:t>
      </w:r>
    </w:p>
    <w:p w:rsidR="00910B1B" w:rsidRPr="000E4681" w:rsidRDefault="00910B1B" w:rsidP="00910B1B">
      <w:pPr>
        <w:tabs>
          <w:tab w:val="left" w:pos="2100"/>
        </w:tabs>
        <w:spacing w:after="0" w:line="240" w:lineRule="auto"/>
        <w:jc w:val="both"/>
        <w:rPr>
          <w:rFonts w:ascii="Arial" w:hAnsi="Arial" w:cs="Arial"/>
          <w:i/>
          <w:color w:val="FF0000"/>
          <w:u w:val="single"/>
        </w:rPr>
      </w:pPr>
    </w:p>
    <w:p w:rsidR="00910B1B" w:rsidRDefault="00910B1B" w:rsidP="00910B1B">
      <w:pPr>
        <w:spacing w:after="0" w:line="240" w:lineRule="auto"/>
        <w:rPr>
          <w:rFonts w:ascii="Arial" w:hAnsi="Arial" w:cs="Arial"/>
        </w:rPr>
      </w:pPr>
      <w:r w:rsidRPr="00BF7FDC">
        <w:rPr>
          <w:rFonts w:ascii="Arial" w:hAnsi="Arial" w:cs="Arial"/>
          <w:u w:val="single"/>
        </w:rPr>
        <w:t>Felelős:</w:t>
      </w:r>
      <w:r w:rsidRPr="00BF7FDC">
        <w:rPr>
          <w:rFonts w:ascii="Arial" w:hAnsi="Arial" w:cs="Arial"/>
        </w:rPr>
        <w:t xml:space="preserve"> </w:t>
      </w:r>
      <w:r w:rsidRPr="00BF7FDC">
        <w:rPr>
          <w:rFonts w:ascii="Arial" w:hAnsi="Arial" w:cs="Arial"/>
        </w:rPr>
        <w:tab/>
      </w:r>
      <w:r>
        <w:rPr>
          <w:rFonts w:ascii="Arial" w:hAnsi="Arial" w:cs="Arial"/>
        </w:rPr>
        <w:t xml:space="preserve">Szabados Rudolf mb. igazgató-helyettes </w:t>
      </w:r>
    </w:p>
    <w:p w:rsidR="00910B1B" w:rsidRPr="00D12F66" w:rsidRDefault="00910B1B" w:rsidP="00910B1B">
      <w:pPr>
        <w:spacing w:after="0" w:line="240" w:lineRule="auto"/>
        <w:ind w:left="1418"/>
        <w:rPr>
          <w:rFonts w:ascii="Arial" w:hAnsi="Arial" w:cs="Arial"/>
        </w:rPr>
      </w:pPr>
      <w:r w:rsidRPr="00BF7FDC">
        <w:rPr>
          <w:rFonts w:ascii="Arial" w:hAnsi="Arial" w:cs="Arial"/>
        </w:rPr>
        <w:t xml:space="preserve">Czurda Gábor </w:t>
      </w:r>
      <w:r>
        <w:rPr>
          <w:rFonts w:ascii="Arial" w:hAnsi="Arial" w:cs="Arial"/>
        </w:rPr>
        <w:t xml:space="preserve">ügyvezető </w:t>
      </w:r>
      <w:r w:rsidRPr="00BF7FDC">
        <w:rPr>
          <w:rFonts w:ascii="Arial" w:hAnsi="Arial" w:cs="Arial"/>
        </w:rPr>
        <w:t>HÉVÜZ Kft</w:t>
      </w:r>
      <w:r w:rsidRPr="00D12F66">
        <w:rPr>
          <w:rFonts w:ascii="Arial" w:hAnsi="Arial" w:cs="Arial"/>
        </w:rPr>
        <w:tab/>
      </w:r>
    </w:p>
    <w:p w:rsidR="00910B1B" w:rsidRPr="00BF7FDC" w:rsidRDefault="00910B1B" w:rsidP="00910B1B">
      <w:pPr>
        <w:spacing w:line="240" w:lineRule="auto"/>
        <w:rPr>
          <w:rFonts w:ascii="Arial" w:hAnsi="Arial" w:cs="Arial"/>
        </w:rPr>
      </w:pPr>
      <w:r w:rsidRPr="00BF7FDC">
        <w:rPr>
          <w:rFonts w:ascii="Arial" w:hAnsi="Arial" w:cs="Arial"/>
          <w:u w:val="single"/>
        </w:rPr>
        <w:t xml:space="preserve">Határidő: </w:t>
      </w:r>
      <w:r w:rsidRPr="00BF7FDC">
        <w:rPr>
          <w:rFonts w:ascii="Arial" w:hAnsi="Arial" w:cs="Arial"/>
        </w:rPr>
        <w:tab/>
      </w:r>
      <w:r>
        <w:rPr>
          <w:rFonts w:ascii="Arial" w:hAnsi="Arial" w:cs="Arial"/>
        </w:rPr>
        <w:t>azonnal</w:t>
      </w:r>
    </w:p>
    <w:p w:rsidR="00910B1B" w:rsidRPr="00910B1B" w:rsidRDefault="00910B1B" w:rsidP="00910B1B">
      <w:pPr>
        <w:spacing w:after="160" w:line="259" w:lineRule="auto"/>
        <w:rPr>
          <w:rFonts w:ascii="Arial" w:eastAsiaTheme="minorHAnsi" w:hAnsi="Arial" w:cs="Arial"/>
          <w:b/>
        </w:rPr>
      </w:pPr>
    </w:p>
    <w:p w:rsidR="00910B1B" w:rsidRDefault="00910B1B">
      <w:pPr>
        <w:spacing w:after="160" w:line="259" w:lineRule="auto"/>
        <w:rPr>
          <w:rFonts w:ascii="Arial" w:eastAsiaTheme="minorHAnsi" w:hAnsi="Arial" w:cs="Arial"/>
          <w:b/>
        </w:rPr>
      </w:pPr>
      <w:r>
        <w:rPr>
          <w:rFonts w:ascii="Arial" w:eastAsiaTheme="minorHAnsi" w:hAnsi="Arial" w:cs="Arial"/>
          <w:b/>
        </w:rPr>
        <w:br w:type="page"/>
      </w:r>
    </w:p>
    <w:p w:rsidR="00910B1B" w:rsidRDefault="00910B1B" w:rsidP="003138AE">
      <w:pPr>
        <w:spacing w:after="160" w:line="259" w:lineRule="auto"/>
        <w:jc w:val="center"/>
        <w:rPr>
          <w:rFonts w:ascii="Arial" w:eastAsiaTheme="minorHAnsi" w:hAnsi="Arial" w:cs="Arial"/>
          <w:b/>
        </w:rPr>
      </w:pPr>
    </w:p>
    <w:p w:rsidR="003138AE" w:rsidRPr="00221835" w:rsidRDefault="003138AE" w:rsidP="003138AE">
      <w:pPr>
        <w:spacing w:after="160" w:line="259" w:lineRule="auto"/>
        <w:jc w:val="center"/>
        <w:rPr>
          <w:rFonts w:ascii="Arial" w:hAnsi="Arial" w:cs="Arial"/>
          <w:b/>
        </w:rPr>
      </w:pPr>
      <w:r w:rsidRPr="00221835">
        <w:rPr>
          <w:rFonts w:ascii="Arial" w:eastAsiaTheme="minorHAnsi" w:hAnsi="Arial" w:cs="Arial"/>
          <w:b/>
        </w:rPr>
        <w:t>3.</w:t>
      </w:r>
    </w:p>
    <w:p w:rsidR="00623A37" w:rsidRPr="00221835" w:rsidRDefault="00623A37" w:rsidP="003138AE">
      <w:pPr>
        <w:spacing w:after="160" w:line="259" w:lineRule="auto"/>
        <w:jc w:val="center"/>
        <w:rPr>
          <w:rFonts w:ascii="Arial" w:hAnsi="Arial" w:cs="Arial"/>
        </w:rPr>
      </w:pPr>
      <w:r w:rsidRPr="00221835">
        <w:rPr>
          <w:rFonts w:ascii="Arial" w:hAnsi="Arial" w:cs="Arial"/>
          <w:b/>
        </w:rPr>
        <w:t>FELÜLVIZSGÁLATOK – EGYEZTETÉSEK</w:t>
      </w:r>
    </w:p>
    <w:p w:rsidR="00623A37" w:rsidRPr="00221835" w:rsidRDefault="00623A37" w:rsidP="00623A37">
      <w:pPr>
        <w:spacing w:after="0" w:line="240" w:lineRule="auto"/>
        <w:jc w:val="center"/>
        <w:rPr>
          <w:rFonts w:ascii="Arial" w:hAnsi="Arial" w:cs="Arial"/>
          <w:b/>
        </w:rPr>
      </w:pPr>
    </w:p>
    <w:p w:rsidR="00623A37" w:rsidRPr="00221835" w:rsidRDefault="00623A37" w:rsidP="00623A37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13"/>
        <w:gridCol w:w="2372"/>
        <w:gridCol w:w="2204"/>
        <w:gridCol w:w="2273"/>
      </w:tblGrid>
      <w:tr w:rsidR="00221835" w:rsidRPr="00221835" w:rsidTr="00D11A07">
        <w:trPr>
          <w:jc w:val="center"/>
        </w:trPr>
        <w:tc>
          <w:tcPr>
            <w:tcW w:w="9062" w:type="dxa"/>
            <w:gridSpan w:val="4"/>
            <w:vAlign w:val="center"/>
          </w:tcPr>
          <w:p w:rsidR="00623A37" w:rsidRPr="00221835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221835">
              <w:rPr>
                <w:rFonts w:ascii="Arial" w:hAnsi="Arial" w:cs="Arial"/>
                <w:b/>
                <w:spacing w:val="2"/>
              </w:rPr>
              <w:t>Polgármesteri Hivatal</w:t>
            </w:r>
          </w:p>
        </w:tc>
      </w:tr>
      <w:tr w:rsidR="00221835" w:rsidRPr="00221835" w:rsidTr="00D11A07">
        <w:trPr>
          <w:jc w:val="center"/>
        </w:trPr>
        <w:tc>
          <w:tcPr>
            <w:tcW w:w="2213" w:type="dxa"/>
            <w:vAlign w:val="center"/>
          </w:tcPr>
          <w:p w:rsidR="00623A37" w:rsidRPr="00221835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221835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372" w:type="dxa"/>
            <w:vAlign w:val="center"/>
          </w:tcPr>
          <w:p w:rsidR="00623A37" w:rsidRPr="00221835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221835">
              <w:rPr>
                <w:rFonts w:ascii="Arial" w:hAnsi="Arial" w:cs="Arial"/>
                <w:b/>
                <w:spacing w:val="2"/>
              </w:rPr>
              <w:t>beosztás / feladat</w:t>
            </w:r>
          </w:p>
        </w:tc>
        <w:tc>
          <w:tcPr>
            <w:tcW w:w="2204" w:type="dxa"/>
            <w:vAlign w:val="center"/>
          </w:tcPr>
          <w:p w:rsidR="00623A37" w:rsidRPr="00221835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221835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273" w:type="dxa"/>
            <w:vAlign w:val="center"/>
          </w:tcPr>
          <w:p w:rsidR="00623A37" w:rsidRPr="00221835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221835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221835" w:rsidRPr="00221835" w:rsidTr="00D11A07">
        <w:trPr>
          <w:jc w:val="center"/>
        </w:trPr>
        <w:tc>
          <w:tcPr>
            <w:tcW w:w="2213" w:type="dxa"/>
            <w:vAlign w:val="center"/>
          </w:tcPr>
          <w:p w:rsidR="00623A37" w:rsidRPr="00221835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221835">
              <w:rPr>
                <w:rFonts w:ascii="Arial" w:hAnsi="Arial" w:cs="Arial"/>
                <w:spacing w:val="2"/>
              </w:rPr>
              <w:t>Szintén László</w:t>
            </w:r>
          </w:p>
        </w:tc>
        <w:tc>
          <w:tcPr>
            <w:tcW w:w="2372" w:type="dxa"/>
            <w:vAlign w:val="center"/>
          </w:tcPr>
          <w:p w:rsidR="00623A37" w:rsidRPr="00221835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221835">
              <w:rPr>
                <w:rFonts w:ascii="Arial" w:hAnsi="Arial" w:cs="Arial"/>
                <w:spacing w:val="2"/>
              </w:rPr>
              <w:t>közgazdasági osztályvezető / pénzügyi ellenőrzés</w:t>
            </w:r>
          </w:p>
        </w:tc>
        <w:tc>
          <w:tcPr>
            <w:tcW w:w="2204" w:type="dxa"/>
            <w:vAlign w:val="center"/>
          </w:tcPr>
          <w:p w:rsidR="00623A37" w:rsidRPr="00221835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273" w:type="dxa"/>
            <w:vAlign w:val="center"/>
          </w:tcPr>
          <w:p w:rsidR="00623A37" w:rsidRPr="00221835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623A37" w:rsidRPr="00221835" w:rsidTr="00D11A07">
        <w:trPr>
          <w:jc w:val="center"/>
        </w:trPr>
        <w:tc>
          <w:tcPr>
            <w:tcW w:w="2213" w:type="dxa"/>
            <w:vAlign w:val="center"/>
          </w:tcPr>
          <w:p w:rsidR="00623A37" w:rsidRPr="00221835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221835">
              <w:rPr>
                <w:rFonts w:ascii="Arial" w:hAnsi="Arial" w:cs="Arial"/>
                <w:spacing w:val="2"/>
              </w:rPr>
              <w:t>dr. Tüske Róbert</w:t>
            </w:r>
          </w:p>
        </w:tc>
        <w:tc>
          <w:tcPr>
            <w:tcW w:w="2372" w:type="dxa"/>
            <w:vAlign w:val="center"/>
          </w:tcPr>
          <w:p w:rsidR="00623A37" w:rsidRPr="00221835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221835">
              <w:rPr>
                <w:rFonts w:ascii="Arial" w:hAnsi="Arial" w:cs="Arial"/>
                <w:spacing w:val="2"/>
              </w:rPr>
              <w:t>jegyző/törvényességi felülvizsgálat</w:t>
            </w:r>
          </w:p>
        </w:tc>
        <w:tc>
          <w:tcPr>
            <w:tcW w:w="2204" w:type="dxa"/>
            <w:vAlign w:val="center"/>
          </w:tcPr>
          <w:p w:rsidR="00623A37" w:rsidRPr="00221835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273" w:type="dxa"/>
            <w:vAlign w:val="center"/>
          </w:tcPr>
          <w:p w:rsidR="00623A37" w:rsidRPr="00221835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</w:tbl>
    <w:p w:rsidR="00623A37" w:rsidRPr="00221835" w:rsidRDefault="00623A37" w:rsidP="00757529">
      <w:pPr>
        <w:spacing w:after="0" w:line="240" w:lineRule="auto"/>
        <w:rPr>
          <w:rFonts w:ascii="Arial" w:hAnsi="Arial" w:cs="Arial"/>
          <w:spacing w:val="2"/>
        </w:rPr>
      </w:pPr>
    </w:p>
    <w:p w:rsidR="00623A37" w:rsidRPr="00221835" w:rsidRDefault="00623A37" w:rsidP="00623A37">
      <w:pPr>
        <w:spacing w:after="0" w:line="240" w:lineRule="auto"/>
        <w:jc w:val="center"/>
        <w:rPr>
          <w:rFonts w:ascii="Arial" w:hAnsi="Arial" w:cs="Arial"/>
          <w:spacing w:val="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64"/>
        <w:gridCol w:w="2267"/>
        <w:gridCol w:w="2236"/>
        <w:gridCol w:w="2295"/>
      </w:tblGrid>
      <w:tr w:rsidR="00221835" w:rsidRPr="00221835" w:rsidTr="00BB6F9F">
        <w:trPr>
          <w:jc w:val="center"/>
        </w:trPr>
        <w:tc>
          <w:tcPr>
            <w:tcW w:w="9062" w:type="dxa"/>
            <w:gridSpan w:val="4"/>
            <w:vAlign w:val="center"/>
          </w:tcPr>
          <w:p w:rsidR="00623A37" w:rsidRPr="00221835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221835">
              <w:rPr>
                <w:rFonts w:ascii="Arial" w:hAnsi="Arial" w:cs="Arial"/>
                <w:b/>
                <w:spacing w:val="2"/>
              </w:rPr>
              <w:t>Külsős partner</w:t>
            </w:r>
          </w:p>
        </w:tc>
      </w:tr>
      <w:tr w:rsidR="00221835" w:rsidRPr="00221835" w:rsidTr="00BB6F9F">
        <w:trPr>
          <w:jc w:val="center"/>
        </w:trPr>
        <w:tc>
          <w:tcPr>
            <w:tcW w:w="2264" w:type="dxa"/>
            <w:vAlign w:val="center"/>
          </w:tcPr>
          <w:p w:rsidR="00623A37" w:rsidRPr="00221835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221835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267" w:type="dxa"/>
            <w:vAlign w:val="center"/>
          </w:tcPr>
          <w:p w:rsidR="00623A37" w:rsidRPr="00221835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221835">
              <w:rPr>
                <w:rFonts w:ascii="Arial" w:hAnsi="Arial" w:cs="Arial"/>
                <w:b/>
                <w:spacing w:val="2"/>
              </w:rPr>
              <w:t>beosztás</w:t>
            </w:r>
          </w:p>
        </w:tc>
        <w:tc>
          <w:tcPr>
            <w:tcW w:w="2236" w:type="dxa"/>
            <w:vAlign w:val="center"/>
          </w:tcPr>
          <w:p w:rsidR="00623A37" w:rsidRPr="00221835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221835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295" w:type="dxa"/>
            <w:vAlign w:val="center"/>
          </w:tcPr>
          <w:p w:rsidR="00623A37" w:rsidRPr="00221835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221835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221835" w:rsidRPr="00221835" w:rsidTr="00BB6F9F">
        <w:trPr>
          <w:jc w:val="center"/>
        </w:trPr>
        <w:tc>
          <w:tcPr>
            <w:tcW w:w="2264" w:type="dxa"/>
            <w:vAlign w:val="center"/>
          </w:tcPr>
          <w:p w:rsidR="00623A37" w:rsidRPr="00221835" w:rsidRDefault="00DF1C14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221835">
              <w:rPr>
                <w:rFonts w:ascii="Arial" w:hAnsi="Arial" w:cs="Arial"/>
                <w:spacing w:val="2"/>
              </w:rPr>
              <w:t>Czurda Gábor</w:t>
            </w:r>
          </w:p>
        </w:tc>
        <w:tc>
          <w:tcPr>
            <w:tcW w:w="2267" w:type="dxa"/>
            <w:vAlign w:val="center"/>
          </w:tcPr>
          <w:p w:rsidR="00623A37" w:rsidRPr="00221835" w:rsidRDefault="00DF1C14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221835">
              <w:rPr>
                <w:rFonts w:ascii="Arial" w:hAnsi="Arial" w:cs="Arial"/>
                <w:spacing w:val="2"/>
              </w:rPr>
              <w:t>ügyvezető igazgató</w:t>
            </w:r>
          </w:p>
        </w:tc>
        <w:tc>
          <w:tcPr>
            <w:tcW w:w="2236" w:type="dxa"/>
            <w:vAlign w:val="center"/>
          </w:tcPr>
          <w:p w:rsidR="00623A37" w:rsidRPr="00221835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623A37" w:rsidRPr="00221835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295" w:type="dxa"/>
            <w:vAlign w:val="center"/>
          </w:tcPr>
          <w:p w:rsidR="00623A37" w:rsidRPr="00221835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623A37" w:rsidRPr="00221835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DF1C14" w:rsidRPr="00221835" w:rsidTr="00BB6F9F">
        <w:trPr>
          <w:jc w:val="center"/>
        </w:trPr>
        <w:tc>
          <w:tcPr>
            <w:tcW w:w="2264" w:type="dxa"/>
            <w:vAlign w:val="center"/>
          </w:tcPr>
          <w:p w:rsidR="00DF1C14" w:rsidRPr="00221835" w:rsidRDefault="00C70EC4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221835">
              <w:rPr>
                <w:rFonts w:ascii="Arial" w:hAnsi="Arial" w:cs="Arial"/>
                <w:spacing w:val="2"/>
              </w:rPr>
              <w:t>Szabados Rudolf</w:t>
            </w:r>
          </w:p>
        </w:tc>
        <w:tc>
          <w:tcPr>
            <w:tcW w:w="2267" w:type="dxa"/>
            <w:vAlign w:val="center"/>
          </w:tcPr>
          <w:p w:rsidR="00DF1C14" w:rsidRPr="00221835" w:rsidRDefault="00C70EC4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221835">
              <w:rPr>
                <w:rFonts w:ascii="Arial" w:hAnsi="Arial" w:cs="Arial"/>
                <w:spacing w:val="2"/>
              </w:rPr>
              <w:t xml:space="preserve">mb. </w:t>
            </w:r>
            <w:r w:rsidR="00DF1C14" w:rsidRPr="00221835">
              <w:rPr>
                <w:rFonts w:ascii="Arial" w:hAnsi="Arial" w:cs="Arial"/>
                <w:spacing w:val="2"/>
              </w:rPr>
              <w:t>igazgató</w:t>
            </w:r>
            <w:r w:rsidRPr="00221835">
              <w:rPr>
                <w:rFonts w:ascii="Arial" w:hAnsi="Arial" w:cs="Arial"/>
                <w:spacing w:val="2"/>
              </w:rPr>
              <w:t>-helyettes</w:t>
            </w:r>
          </w:p>
        </w:tc>
        <w:tc>
          <w:tcPr>
            <w:tcW w:w="2236" w:type="dxa"/>
            <w:vAlign w:val="center"/>
          </w:tcPr>
          <w:p w:rsidR="00DF1C14" w:rsidRPr="00221835" w:rsidRDefault="00DF1C14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295" w:type="dxa"/>
            <w:vAlign w:val="center"/>
          </w:tcPr>
          <w:p w:rsidR="00DF1C14" w:rsidRPr="00221835" w:rsidRDefault="00DF1C14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</w:tbl>
    <w:p w:rsidR="00977C8E" w:rsidRPr="00221835" w:rsidRDefault="00977C8E">
      <w:pPr>
        <w:rPr>
          <w:rFonts w:ascii="Arial" w:hAnsi="Arial" w:cs="Arial"/>
        </w:rPr>
      </w:pPr>
    </w:p>
    <w:p w:rsidR="00C6526B" w:rsidRPr="00221835" w:rsidRDefault="00C6526B" w:rsidP="0011206E">
      <w:pPr>
        <w:rPr>
          <w:rFonts w:ascii="Arial" w:hAnsi="Arial" w:cs="Arial"/>
        </w:rPr>
      </w:pPr>
    </w:p>
    <w:sectPr w:rsidR="00C6526B" w:rsidRPr="00221835" w:rsidSect="00D7525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993" w:right="1417" w:bottom="851" w:left="1417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11B3" w:rsidRDefault="00C211B3" w:rsidP="001D53F7">
      <w:pPr>
        <w:spacing w:after="0" w:line="240" w:lineRule="auto"/>
      </w:pPr>
      <w:r>
        <w:separator/>
      </w:r>
    </w:p>
  </w:endnote>
  <w:endnote w:type="continuationSeparator" w:id="0">
    <w:p w:rsidR="00C211B3" w:rsidRDefault="00C211B3" w:rsidP="001D5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Pro-Bold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7BC9" w:rsidRDefault="00B97BC9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fldChar w:fldCharType="end"/>
    </w:r>
  </w:p>
  <w:p w:rsidR="00B97BC9" w:rsidRPr="00753805" w:rsidRDefault="00B97BC9" w:rsidP="00623B3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7BC9" w:rsidRPr="000D31CB" w:rsidRDefault="00B97BC9" w:rsidP="00623B3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B97BC9" w:rsidRPr="000D31CB" w:rsidRDefault="00B97BC9" w:rsidP="00623B3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B97BC9" w:rsidRPr="00753805" w:rsidRDefault="00B97BC9" w:rsidP="00623B3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www.heviz.hu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11B3" w:rsidRDefault="00C211B3" w:rsidP="001D53F7">
      <w:pPr>
        <w:spacing w:after="0" w:line="240" w:lineRule="auto"/>
      </w:pPr>
      <w:r>
        <w:separator/>
      </w:r>
    </w:p>
  </w:footnote>
  <w:footnote w:type="continuationSeparator" w:id="0">
    <w:p w:rsidR="00C211B3" w:rsidRDefault="00C211B3" w:rsidP="001D5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7BC9" w:rsidRDefault="00B97BC9" w:rsidP="00623B35">
    <w:pPr>
      <w:pStyle w:val="lfej"/>
    </w:pPr>
  </w:p>
  <w:p w:rsidR="00B97BC9" w:rsidRPr="00753805" w:rsidRDefault="00B97BC9" w:rsidP="00623B35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7BC9" w:rsidRDefault="00B97BC9" w:rsidP="00623B3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685800</wp:posOffset>
              </wp:positionV>
              <wp:extent cx="5219700" cy="1085850"/>
              <wp:effectExtent l="0" t="0" r="0" b="0"/>
              <wp:wrapNone/>
              <wp:docPr id="3" name="Szövegdoboz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0858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C9" w:rsidRPr="000D31CB" w:rsidRDefault="00B97BC9" w:rsidP="00623B35">
                          <w:pPr>
                            <w:pStyle w:val="BasicParagraph"/>
                            <w:spacing w:after="113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  <w:t>HÉVÍZ VÁROS POLGÁRMESTERE</w:t>
                          </w:r>
                        </w:p>
                        <w:p w:rsidR="00B97BC9" w:rsidRPr="000D31CB" w:rsidRDefault="00B97BC9" w:rsidP="00623B3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8380 Hévíz, Kossuth Lajos u. 1.</w:t>
                          </w:r>
                        </w:p>
                        <w:p w:rsidR="00B97BC9" w:rsidRPr="000D31CB" w:rsidRDefault="00B97BC9" w:rsidP="00623B3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0"/>
                              <w:szCs w:val="20"/>
                            </w:rPr>
                          </w:pPr>
                        </w:p>
                        <w:tbl>
                          <w:tblPr>
                            <w:tblW w:w="822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685"/>
                            <w:gridCol w:w="4535"/>
                          </w:tblGrid>
                          <w:tr w:rsidR="00B97BC9" w:rsidRPr="000D31CB" w:rsidTr="00623B35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</w:tcPr>
                              <w:p w:rsidR="00B97BC9" w:rsidRPr="007F047E" w:rsidRDefault="00B97BC9" w:rsidP="007F047E">
                                <w:pP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</w:pPr>
                                <w:r w:rsidRPr="001C4417">
                                  <w:rPr>
                                    <w:rFonts w:ascii="Arial" w:hAnsi="Arial" w:cs="Arial"/>
                                    <w:spacing w:val="6"/>
                                    <w:sz w:val="20"/>
                                    <w:szCs w:val="20"/>
                                  </w:rPr>
                                  <w:t>Iktatószám:</w:t>
                                </w:r>
                                <w:r>
                                  <w:rPr>
                                    <w:rFonts w:ascii="Arial" w:hAnsi="Arial" w:cs="Arial"/>
                                    <w:spacing w:val="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 w:rsidRPr="001C4417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HIV/</w:t>
                                </w:r>
                                <w: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 xml:space="preserve"> 489</w:t>
                                </w:r>
                                <w:r w:rsidR="002B2D7F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 w:rsidR="00445E27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–</w:t>
                                </w:r>
                                <w: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 w:rsidR="00445E27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62</w:t>
                                </w:r>
                                <w:r w:rsidR="007F047E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/2021</w:t>
                                </w:r>
                              </w:p>
                              <w:p w:rsidR="00B97BC9" w:rsidRPr="000D31CB" w:rsidRDefault="00B97BC9" w:rsidP="00623B35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535" w:type="dxa"/>
                              </w:tcPr>
                              <w:p w:rsidR="00B97BC9" w:rsidRPr="000D31CB" w:rsidRDefault="00B97BC9" w:rsidP="00623B35">
                                <w:pPr>
                                  <w:spacing w:before="57" w:after="0" w:line="240" w:lineRule="auto"/>
                                  <w:rPr>
                                    <w:rFonts w:ascii="Arial" w:hAnsi="Arial" w:cs="Arial"/>
                                    <w:color w:val="808080"/>
                                    <w:spacing w:val="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</w:tbl>
                        <w:p w:rsidR="00B97BC9" w:rsidRPr="000D31CB" w:rsidRDefault="00B97BC9" w:rsidP="00623B3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  <w:p w:rsidR="00B97BC9" w:rsidRPr="000D31CB" w:rsidRDefault="00B97BC9" w:rsidP="00623B3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zövegdoboz 3" o:spid="_x0000_s1026" type="#_x0000_t202" style="position:absolute;margin-left:141.75pt;margin-top:54pt;width:411pt;height:85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" stroked="f">
              <o:lock v:ext="edit" aspectratio="t"/>
              <v:textbox inset="0,0,0,0">
                <w:txbxContent>
                  <w:p w:rsidR="00B97BC9" w:rsidRPr="000D31CB" w:rsidRDefault="00B97BC9" w:rsidP="00623B35">
                    <w:pPr>
                      <w:pStyle w:val="BasicParagraph"/>
                      <w:spacing w:after="113" w:line="240" w:lineRule="auto"/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</w:pPr>
                    <w:r w:rsidRPr="000D31CB"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  <w:t>HÉVÍZ VÁROS POLGÁRMESTERE</w:t>
                    </w:r>
                  </w:p>
                  <w:p w:rsidR="00B97BC9" w:rsidRPr="000D31CB" w:rsidRDefault="00B97BC9" w:rsidP="00623B3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</w:pPr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8380 Hévíz, Kossuth Lajos u. 1.</w:t>
                    </w:r>
                  </w:p>
                  <w:p w:rsidR="00B97BC9" w:rsidRPr="000D31CB" w:rsidRDefault="00B97BC9" w:rsidP="00623B3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0"/>
                        <w:szCs w:val="20"/>
                      </w:rPr>
                    </w:pPr>
                  </w:p>
                  <w:tbl>
                    <w:tblPr>
                      <w:tblW w:w="822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685"/>
                      <w:gridCol w:w="4535"/>
                    </w:tblGrid>
                    <w:tr w:rsidR="00B97BC9" w:rsidRPr="000D31CB" w:rsidTr="00623B35">
                      <w:trPr>
                        <w:trHeight w:val="1531"/>
                      </w:trPr>
                      <w:tc>
                        <w:tcPr>
                          <w:tcW w:w="3685" w:type="dxa"/>
                        </w:tcPr>
                        <w:p w:rsidR="00B97BC9" w:rsidRPr="007F047E" w:rsidRDefault="00B97BC9" w:rsidP="007F047E">
                          <w:pP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1C4417">
                            <w:rPr>
                              <w:rFonts w:ascii="Arial" w:hAnsi="Arial" w:cs="Arial"/>
                              <w:spacing w:val="6"/>
                              <w:sz w:val="20"/>
                              <w:szCs w:val="20"/>
                            </w:rPr>
                            <w:t>Iktatószám:</w:t>
                          </w:r>
                          <w:r>
                            <w:rPr>
                              <w:rFonts w:ascii="Arial" w:hAnsi="Arial" w:cs="Arial"/>
                              <w:spacing w:val="6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1C4417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HIV/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 xml:space="preserve"> 489</w:t>
                          </w:r>
                          <w:r w:rsidR="002B2D7F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 xml:space="preserve"> </w:t>
                          </w:r>
                          <w:r w:rsidR="00445E27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–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 xml:space="preserve"> </w:t>
                          </w:r>
                          <w:r w:rsidR="00445E27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62</w:t>
                          </w:r>
                          <w:r w:rsidR="007F047E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/2021</w:t>
                          </w:r>
                        </w:p>
                        <w:p w:rsidR="00B97BC9" w:rsidRPr="000D31CB" w:rsidRDefault="00B97BC9" w:rsidP="00623B35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4535" w:type="dxa"/>
                        </w:tcPr>
                        <w:p w:rsidR="00B97BC9" w:rsidRPr="000D31CB" w:rsidRDefault="00B97BC9" w:rsidP="00623B35">
                          <w:pPr>
                            <w:spacing w:before="57" w:after="0" w:line="240" w:lineRule="auto"/>
                            <w:rPr>
                              <w:rFonts w:ascii="Arial" w:hAnsi="Arial" w:cs="Arial"/>
                              <w:color w:val="808080"/>
                              <w:spacing w:val="2"/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</w:tbl>
                  <w:p w:rsidR="00B97BC9" w:rsidRPr="000D31CB" w:rsidRDefault="00B97BC9" w:rsidP="00623B3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  <w:p w:rsidR="00B97BC9" w:rsidRPr="000D31CB" w:rsidRDefault="00B97BC9" w:rsidP="00623B3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hu-HU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0" t="0" r="0" b="0"/>
          <wp:wrapNone/>
          <wp:docPr id="16" name="Kép 16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im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97BC9" w:rsidRDefault="00B97BC9" w:rsidP="00623B3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0" t="0" r="0" b="0"/>
          <wp:wrapNone/>
          <wp:docPr id="17" name="Kép 17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onal"/>
                  <pic:cNvPicPr preferRelativeResize="0"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leftMargin">
            <wp14:pctWidth>0</wp14:pctWidth>
          </wp14:sizeRelH>
          <wp14:sizeRelV relativeFrom="topMargin">
            <wp14:pctHeight>0</wp14:pctHeight>
          </wp14:sizeRelV>
        </wp:anchor>
      </w:drawing>
    </w:r>
  </w:p>
  <w:p w:rsidR="00B97BC9" w:rsidRDefault="00B97BC9" w:rsidP="00623B35">
    <w:pPr>
      <w:pStyle w:val="lfej"/>
      <w:tabs>
        <w:tab w:val="clear" w:pos="4536"/>
        <w:tab w:val="clear" w:pos="9072"/>
      </w:tabs>
    </w:pPr>
  </w:p>
  <w:p w:rsidR="00B97BC9" w:rsidRDefault="00B97BC9" w:rsidP="00623B3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C632B"/>
    <w:multiLevelType w:val="hybridMultilevel"/>
    <w:tmpl w:val="2452CFD4"/>
    <w:lvl w:ilvl="0" w:tplc="7D36FF34">
      <w:start w:val="3"/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08456141"/>
    <w:multiLevelType w:val="hybridMultilevel"/>
    <w:tmpl w:val="710C54F8"/>
    <w:lvl w:ilvl="0" w:tplc="0C3EF23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Calibri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4D6EDD"/>
    <w:multiLevelType w:val="hybridMultilevel"/>
    <w:tmpl w:val="4CACB122"/>
    <w:lvl w:ilvl="0" w:tplc="29725006">
      <w:start w:val="135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6064EC"/>
    <w:multiLevelType w:val="hybridMultilevel"/>
    <w:tmpl w:val="6694CBC8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D55BD4"/>
    <w:multiLevelType w:val="multilevel"/>
    <w:tmpl w:val="3612A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B62B66"/>
    <w:multiLevelType w:val="hybridMultilevel"/>
    <w:tmpl w:val="266C56A6"/>
    <w:lvl w:ilvl="0" w:tplc="24AA1236">
      <w:start w:val="228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6964DD"/>
    <w:multiLevelType w:val="multilevel"/>
    <w:tmpl w:val="9EA6B8B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63E6303"/>
    <w:multiLevelType w:val="multilevel"/>
    <w:tmpl w:val="FEEC58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858"/>
        </w:tabs>
        <w:ind w:left="858" w:hanging="432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2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29EA2AC7"/>
    <w:multiLevelType w:val="hybridMultilevel"/>
    <w:tmpl w:val="4D80AE6E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B7B56D9"/>
    <w:multiLevelType w:val="hybridMultilevel"/>
    <w:tmpl w:val="D3D41F4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4B630F"/>
    <w:multiLevelType w:val="hybridMultilevel"/>
    <w:tmpl w:val="40BA6A7A"/>
    <w:lvl w:ilvl="0" w:tplc="8CAE744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4F4828"/>
    <w:multiLevelType w:val="hybridMultilevel"/>
    <w:tmpl w:val="D884CC3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94156"/>
    <w:multiLevelType w:val="hybridMultilevel"/>
    <w:tmpl w:val="921255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736413"/>
    <w:multiLevelType w:val="hybridMultilevel"/>
    <w:tmpl w:val="ECA2B636"/>
    <w:lvl w:ilvl="0" w:tplc="3EC8F92E">
      <w:start w:val="5"/>
      <w:numFmt w:val="decimal"/>
      <w:lvlText w:val="%1."/>
      <w:lvlJc w:val="left"/>
      <w:pPr>
        <w:ind w:left="187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95" w:hanging="360"/>
      </w:pPr>
    </w:lvl>
    <w:lvl w:ilvl="2" w:tplc="040E001B" w:tentative="1">
      <w:start w:val="1"/>
      <w:numFmt w:val="lowerRoman"/>
      <w:lvlText w:val="%3."/>
      <w:lvlJc w:val="right"/>
      <w:pPr>
        <w:ind w:left="3315" w:hanging="180"/>
      </w:pPr>
    </w:lvl>
    <w:lvl w:ilvl="3" w:tplc="040E000F" w:tentative="1">
      <w:start w:val="1"/>
      <w:numFmt w:val="decimal"/>
      <w:lvlText w:val="%4."/>
      <w:lvlJc w:val="left"/>
      <w:pPr>
        <w:ind w:left="4035" w:hanging="360"/>
      </w:pPr>
    </w:lvl>
    <w:lvl w:ilvl="4" w:tplc="040E0019" w:tentative="1">
      <w:start w:val="1"/>
      <w:numFmt w:val="lowerLetter"/>
      <w:lvlText w:val="%5."/>
      <w:lvlJc w:val="left"/>
      <w:pPr>
        <w:ind w:left="4755" w:hanging="360"/>
      </w:pPr>
    </w:lvl>
    <w:lvl w:ilvl="5" w:tplc="040E001B" w:tentative="1">
      <w:start w:val="1"/>
      <w:numFmt w:val="lowerRoman"/>
      <w:lvlText w:val="%6."/>
      <w:lvlJc w:val="right"/>
      <w:pPr>
        <w:ind w:left="5475" w:hanging="180"/>
      </w:pPr>
    </w:lvl>
    <w:lvl w:ilvl="6" w:tplc="040E000F" w:tentative="1">
      <w:start w:val="1"/>
      <w:numFmt w:val="decimal"/>
      <w:lvlText w:val="%7."/>
      <w:lvlJc w:val="left"/>
      <w:pPr>
        <w:ind w:left="6195" w:hanging="360"/>
      </w:pPr>
    </w:lvl>
    <w:lvl w:ilvl="7" w:tplc="040E0019" w:tentative="1">
      <w:start w:val="1"/>
      <w:numFmt w:val="lowerLetter"/>
      <w:lvlText w:val="%8."/>
      <w:lvlJc w:val="left"/>
      <w:pPr>
        <w:ind w:left="6915" w:hanging="360"/>
      </w:pPr>
    </w:lvl>
    <w:lvl w:ilvl="8" w:tplc="040E001B" w:tentative="1">
      <w:start w:val="1"/>
      <w:numFmt w:val="lowerRoman"/>
      <w:lvlText w:val="%9."/>
      <w:lvlJc w:val="right"/>
      <w:pPr>
        <w:ind w:left="7635" w:hanging="180"/>
      </w:pPr>
    </w:lvl>
  </w:abstractNum>
  <w:abstractNum w:abstractNumId="14" w15:restartNumberingAfterBreak="0">
    <w:nsid w:val="3D9956F0"/>
    <w:multiLevelType w:val="hybridMultilevel"/>
    <w:tmpl w:val="7500268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D543DF"/>
    <w:multiLevelType w:val="hybridMultilevel"/>
    <w:tmpl w:val="E656F2E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81665A"/>
    <w:multiLevelType w:val="hybridMultilevel"/>
    <w:tmpl w:val="995A85D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B753C8"/>
    <w:multiLevelType w:val="hybridMultilevel"/>
    <w:tmpl w:val="DDF481F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003954"/>
    <w:multiLevelType w:val="hybridMultilevel"/>
    <w:tmpl w:val="30521A8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DE6631"/>
    <w:multiLevelType w:val="hybridMultilevel"/>
    <w:tmpl w:val="2000E4F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461270"/>
    <w:multiLevelType w:val="hybridMultilevel"/>
    <w:tmpl w:val="0AEC4BFC"/>
    <w:lvl w:ilvl="0" w:tplc="3A5AEE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9102F34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9E22BB"/>
    <w:multiLevelType w:val="hybridMultilevel"/>
    <w:tmpl w:val="546C122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C211AD"/>
    <w:multiLevelType w:val="hybridMultilevel"/>
    <w:tmpl w:val="879E5546"/>
    <w:lvl w:ilvl="0" w:tplc="D55CBE3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F6F47F4A">
      <w:start w:val="1"/>
      <w:numFmt w:val="lowerLetter"/>
      <w:lvlText w:val="%2)"/>
      <w:lvlJc w:val="left"/>
      <w:pPr>
        <w:ind w:left="1506" w:hanging="360"/>
      </w:pPr>
      <w:rPr>
        <w:rFonts w:ascii="Arial" w:eastAsia="Calibri" w:hAnsi="Arial" w:cs="Arial"/>
        <w:b w:val="0"/>
        <w:color w:val="auto"/>
      </w:r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57580A16"/>
    <w:multiLevelType w:val="hybridMultilevel"/>
    <w:tmpl w:val="22C2DBF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506BDC"/>
    <w:multiLevelType w:val="hybridMultilevel"/>
    <w:tmpl w:val="68AAC4D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9F0804"/>
    <w:multiLevelType w:val="hybridMultilevel"/>
    <w:tmpl w:val="27E6F30E"/>
    <w:lvl w:ilvl="0" w:tplc="9508BB76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 w15:restartNumberingAfterBreak="0">
    <w:nsid w:val="64BF3CFC"/>
    <w:multiLevelType w:val="hybridMultilevel"/>
    <w:tmpl w:val="FABA48B4"/>
    <w:lvl w:ilvl="0" w:tplc="3C02AB3E">
      <w:start w:val="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A7242A"/>
    <w:multiLevelType w:val="hybridMultilevel"/>
    <w:tmpl w:val="8D30D456"/>
    <w:lvl w:ilvl="0" w:tplc="16783BFC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6A8B32E8"/>
    <w:multiLevelType w:val="hybridMultilevel"/>
    <w:tmpl w:val="E1367BC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AC67E0"/>
    <w:multiLevelType w:val="hybridMultilevel"/>
    <w:tmpl w:val="3D0447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576E5F"/>
    <w:multiLevelType w:val="hybridMultilevel"/>
    <w:tmpl w:val="D3EC9ED0"/>
    <w:lvl w:ilvl="0" w:tplc="049C2BBE">
      <w:start w:val="1"/>
      <w:numFmt w:val="decimal"/>
      <w:lvlText w:val="%1."/>
      <w:lvlJc w:val="left"/>
      <w:pPr>
        <w:tabs>
          <w:tab w:val="num" w:pos="1240"/>
        </w:tabs>
        <w:ind w:left="1240" w:hanging="360"/>
      </w:pPr>
      <w:rPr>
        <w:rFonts w:ascii="Arial" w:eastAsia="Calibri" w:hAnsi="Arial" w:cs="Arial"/>
      </w:rPr>
    </w:lvl>
    <w:lvl w:ilvl="1" w:tplc="4F0028B4">
      <w:start w:val="2"/>
      <w:numFmt w:val="bullet"/>
      <w:lvlText w:val="-"/>
      <w:lvlJc w:val="left"/>
      <w:pPr>
        <w:tabs>
          <w:tab w:val="num" w:pos="1960"/>
        </w:tabs>
        <w:ind w:left="1960" w:hanging="360"/>
      </w:pPr>
      <w:rPr>
        <w:rFonts w:ascii="Calibri" w:eastAsia="Calibri" w:hAnsi="Calibri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680"/>
        </w:tabs>
        <w:ind w:left="26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400"/>
        </w:tabs>
        <w:ind w:left="34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120"/>
        </w:tabs>
        <w:ind w:left="41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840"/>
        </w:tabs>
        <w:ind w:left="48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560"/>
        </w:tabs>
        <w:ind w:left="55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280"/>
        </w:tabs>
        <w:ind w:left="62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000"/>
        </w:tabs>
        <w:ind w:left="7000" w:hanging="180"/>
      </w:pPr>
    </w:lvl>
  </w:abstractNum>
  <w:abstractNum w:abstractNumId="31" w15:restartNumberingAfterBreak="0">
    <w:nsid w:val="720F79FC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22C5AC0"/>
    <w:multiLevelType w:val="hybridMultilevel"/>
    <w:tmpl w:val="F216FEAA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152EFE"/>
    <w:multiLevelType w:val="hybridMultilevel"/>
    <w:tmpl w:val="33CC8EC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B5C28842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</w:num>
  <w:num w:numId="4">
    <w:abstractNumId w:val="8"/>
  </w:num>
  <w:num w:numId="5">
    <w:abstractNumId w:val="30"/>
  </w:num>
  <w:num w:numId="6">
    <w:abstractNumId w:val="31"/>
  </w:num>
  <w:num w:numId="7">
    <w:abstractNumId w:val="14"/>
  </w:num>
  <w:num w:numId="8">
    <w:abstractNumId w:val="9"/>
  </w:num>
  <w:num w:numId="9">
    <w:abstractNumId w:val="13"/>
  </w:num>
  <w:num w:numId="10">
    <w:abstractNumId w:val="10"/>
  </w:num>
  <w:num w:numId="11">
    <w:abstractNumId w:val="2"/>
  </w:num>
  <w:num w:numId="12">
    <w:abstractNumId w:val="22"/>
  </w:num>
  <w:num w:numId="13">
    <w:abstractNumId w:val="16"/>
  </w:num>
  <w:num w:numId="14">
    <w:abstractNumId w:val="24"/>
  </w:num>
  <w:num w:numId="15">
    <w:abstractNumId w:val="18"/>
  </w:num>
  <w:num w:numId="16">
    <w:abstractNumId w:val="20"/>
  </w:num>
  <w:num w:numId="17">
    <w:abstractNumId w:val="33"/>
  </w:num>
  <w:num w:numId="18">
    <w:abstractNumId w:val="21"/>
  </w:num>
  <w:num w:numId="19">
    <w:abstractNumId w:val="28"/>
  </w:num>
  <w:num w:numId="20">
    <w:abstractNumId w:val="5"/>
  </w:num>
  <w:num w:numId="21">
    <w:abstractNumId w:val="26"/>
  </w:num>
  <w:num w:numId="22">
    <w:abstractNumId w:val="29"/>
  </w:num>
  <w:num w:numId="23">
    <w:abstractNumId w:val="17"/>
  </w:num>
  <w:num w:numId="24">
    <w:abstractNumId w:val="11"/>
  </w:num>
  <w:num w:numId="25">
    <w:abstractNumId w:val="15"/>
  </w:num>
  <w:num w:numId="26">
    <w:abstractNumId w:val="23"/>
  </w:num>
  <w:num w:numId="27">
    <w:abstractNumId w:val="25"/>
  </w:num>
  <w:num w:numId="28">
    <w:abstractNumId w:val="0"/>
  </w:num>
  <w:num w:numId="29">
    <w:abstractNumId w:val="3"/>
  </w:num>
  <w:num w:numId="30">
    <w:abstractNumId w:val="7"/>
  </w:num>
  <w:num w:numId="31">
    <w:abstractNumId w:val="32"/>
  </w:num>
  <w:num w:numId="32">
    <w:abstractNumId w:val="27"/>
  </w:num>
  <w:num w:numId="3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53F7"/>
    <w:rsid w:val="00007090"/>
    <w:rsid w:val="000151FD"/>
    <w:rsid w:val="00015208"/>
    <w:rsid w:val="00015E7A"/>
    <w:rsid w:val="00016E07"/>
    <w:rsid w:val="00017710"/>
    <w:rsid w:val="00023133"/>
    <w:rsid w:val="0003491F"/>
    <w:rsid w:val="000362EB"/>
    <w:rsid w:val="000375D3"/>
    <w:rsid w:val="000432CB"/>
    <w:rsid w:val="00043BE2"/>
    <w:rsid w:val="00050618"/>
    <w:rsid w:val="00057638"/>
    <w:rsid w:val="000734DE"/>
    <w:rsid w:val="000757FE"/>
    <w:rsid w:val="000779C8"/>
    <w:rsid w:val="00077FDD"/>
    <w:rsid w:val="00084AEA"/>
    <w:rsid w:val="000B411A"/>
    <w:rsid w:val="000C44CB"/>
    <w:rsid w:val="000D1DE4"/>
    <w:rsid w:val="000E4681"/>
    <w:rsid w:val="000F03E5"/>
    <w:rsid w:val="000F1962"/>
    <w:rsid w:val="000F7CC1"/>
    <w:rsid w:val="0011206E"/>
    <w:rsid w:val="00113DAD"/>
    <w:rsid w:val="00115D23"/>
    <w:rsid w:val="00126C3C"/>
    <w:rsid w:val="00126E28"/>
    <w:rsid w:val="00127E66"/>
    <w:rsid w:val="00137FE8"/>
    <w:rsid w:val="0014524E"/>
    <w:rsid w:val="0016136E"/>
    <w:rsid w:val="00161F84"/>
    <w:rsid w:val="001741F1"/>
    <w:rsid w:val="001835F3"/>
    <w:rsid w:val="00185FAF"/>
    <w:rsid w:val="00190992"/>
    <w:rsid w:val="00190DF3"/>
    <w:rsid w:val="001924E2"/>
    <w:rsid w:val="00195E55"/>
    <w:rsid w:val="00196DBA"/>
    <w:rsid w:val="001B7018"/>
    <w:rsid w:val="001B749F"/>
    <w:rsid w:val="001C6298"/>
    <w:rsid w:val="001C66D2"/>
    <w:rsid w:val="001D3CA1"/>
    <w:rsid w:val="001D53F7"/>
    <w:rsid w:val="001E32B3"/>
    <w:rsid w:val="001E4E61"/>
    <w:rsid w:val="001F19EE"/>
    <w:rsid w:val="001F2C99"/>
    <w:rsid w:val="001F4DB6"/>
    <w:rsid w:val="0020341F"/>
    <w:rsid w:val="00205AC1"/>
    <w:rsid w:val="00221835"/>
    <w:rsid w:val="00233F61"/>
    <w:rsid w:val="0023674C"/>
    <w:rsid w:val="00242FDF"/>
    <w:rsid w:val="002441EF"/>
    <w:rsid w:val="00273A83"/>
    <w:rsid w:val="0028012A"/>
    <w:rsid w:val="002A5F71"/>
    <w:rsid w:val="002A7655"/>
    <w:rsid w:val="002B2D7F"/>
    <w:rsid w:val="002C0ED6"/>
    <w:rsid w:val="002C11F3"/>
    <w:rsid w:val="002D2A74"/>
    <w:rsid w:val="002E06AA"/>
    <w:rsid w:val="002E2B23"/>
    <w:rsid w:val="002E4E64"/>
    <w:rsid w:val="002F6CF0"/>
    <w:rsid w:val="002F72F9"/>
    <w:rsid w:val="00306207"/>
    <w:rsid w:val="003138AE"/>
    <w:rsid w:val="003147C6"/>
    <w:rsid w:val="00317C73"/>
    <w:rsid w:val="00326F7C"/>
    <w:rsid w:val="00327A07"/>
    <w:rsid w:val="00333084"/>
    <w:rsid w:val="003474B3"/>
    <w:rsid w:val="00347AB6"/>
    <w:rsid w:val="00352D12"/>
    <w:rsid w:val="00360FA9"/>
    <w:rsid w:val="00362AEC"/>
    <w:rsid w:val="00375423"/>
    <w:rsid w:val="00377020"/>
    <w:rsid w:val="00386BA4"/>
    <w:rsid w:val="003908F5"/>
    <w:rsid w:val="003A5BE9"/>
    <w:rsid w:val="003B4011"/>
    <w:rsid w:val="003D65E5"/>
    <w:rsid w:val="003E02C8"/>
    <w:rsid w:val="003E0D26"/>
    <w:rsid w:val="003E2FC8"/>
    <w:rsid w:val="003E7B32"/>
    <w:rsid w:val="003F4571"/>
    <w:rsid w:val="003F46A3"/>
    <w:rsid w:val="003F69A6"/>
    <w:rsid w:val="00404482"/>
    <w:rsid w:val="00411E8E"/>
    <w:rsid w:val="00441D7D"/>
    <w:rsid w:val="00445E27"/>
    <w:rsid w:val="00445EFE"/>
    <w:rsid w:val="004671BA"/>
    <w:rsid w:val="0047454A"/>
    <w:rsid w:val="0047678B"/>
    <w:rsid w:val="00490560"/>
    <w:rsid w:val="00494A6F"/>
    <w:rsid w:val="004A3918"/>
    <w:rsid w:val="004A3BA8"/>
    <w:rsid w:val="004A6779"/>
    <w:rsid w:val="004B01B6"/>
    <w:rsid w:val="004B2DA3"/>
    <w:rsid w:val="004B52D9"/>
    <w:rsid w:val="004C1895"/>
    <w:rsid w:val="004C2D0C"/>
    <w:rsid w:val="004C4A78"/>
    <w:rsid w:val="004D0567"/>
    <w:rsid w:val="004D259E"/>
    <w:rsid w:val="004E4989"/>
    <w:rsid w:val="004E7206"/>
    <w:rsid w:val="004F5EDD"/>
    <w:rsid w:val="004F6B05"/>
    <w:rsid w:val="004F6E6C"/>
    <w:rsid w:val="00504C91"/>
    <w:rsid w:val="00507E75"/>
    <w:rsid w:val="005154A9"/>
    <w:rsid w:val="0051557C"/>
    <w:rsid w:val="00516547"/>
    <w:rsid w:val="005278F3"/>
    <w:rsid w:val="00543D32"/>
    <w:rsid w:val="0054553E"/>
    <w:rsid w:val="00545AAA"/>
    <w:rsid w:val="00553E74"/>
    <w:rsid w:val="005576F7"/>
    <w:rsid w:val="00563E5E"/>
    <w:rsid w:val="00565CD0"/>
    <w:rsid w:val="0057026B"/>
    <w:rsid w:val="005766D4"/>
    <w:rsid w:val="005839B1"/>
    <w:rsid w:val="005913C8"/>
    <w:rsid w:val="005921AA"/>
    <w:rsid w:val="00593CE6"/>
    <w:rsid w:val="00594608"/>
    <w:rsid w:val="00595AC4"/>
    <w:rsid w:val="005A1D03"/>
    <w:rsid w:val="005A40A7"/>
    <w:rsid w:val="005A5567"/>
    <w:rsid w:val="005C2BD1"/>
    <w:rsid w:val="005C33FA"/>
    <w:rsid w:val="005C483E"/>
    <w:rsid w:val="005D0D8A"/>
    <w:rsid w:val="005E1A40"/>
    <w:rsid w:val="005E3E18"/>
    <w:rsid w:val="00603107"/>
    <w:rsid w:val="00606AD7"/>
    <w:rsid w:val="00606E8C"/>
    <w:rsid w:val="00607702"/>
    <w:rsid w:val="006132AC"/>
    <w:rsid w:val="006210DE"/>
    <w:rsid w:val="00622C4B"/>
    <w:rsid w:val="00623A37"/>
    <w:rsid w:val="00623B35"/>
    <w:rsid w:val="00624837"/>
    <w:rsid w:val="00625485"/>
    <w:rsid w:val="006265C9"/>
    <w:rsid w:val="006310EB"/>
    <w:rsid w:val="00631621"/>
    <w:rsid w:val="0063354A"/>
    <w:rsid w:val="00634DCA"/>
    <w:rsid w:val="00640248"/>
    <w:rsid w:val="006460F6"/>
    <w:rsid w:val="006616F4"/>
    <w:rsid w:val="00661D85"/>
    <w:rsid w:val="006724FD"/>
    <w:rsid w:val="006738F0"/>
    <w:rsid w:val="006760C5"/>
    <w:rsid w:val="00676E03"/>
    <w:rsid w:val="00681161"/>
    <w:rsid w:val="00681461"/>
    <w:rsid w:val="00682B51"/>
    <w:rsid w:val="00682D47"/>
    <w:rsid w:val="00691938"/>
    <w:rsid w:val="00694E29"/>
    <w:rsid w:val="006D4A29"/>
    <w:rsid w:val="006D5D8C"/>
    <w:rsid w:val="006E2C4A"/>
    <w:rsid w:val="006E4664"/>
    <w:rsid w:val="006F2A37"/>
    <w:rsid w:val="006F2AA4"/>
    <w:rsid w:val="007020D7"/>
    <w:rsid w:val="00702EC9"/>
    <w:rsid w:val="00711D5D"/>
    <w:rsid w:val="00713E5E"/>
    <w:rsid w:val="0071529A"/>
    <w:rsid w:val="00726DB0"/>
    <w:rsid w:val="007275A7"/>
    <w:rsid w:val="00757529"/>
    <w:rsid w:val="007627BC"/>
    <w:rsid w:val="00771167"/>
    <w:rsid w:val="00772C5F"/>
    <w:rsid w:val="00781F52"/>
    <w:rsid w:val="007864E6"/>
    <w:rsid w:val="007905D4"/>
    <w:rsid w:val="007B23BD"/>
    <w:rsid w:val="007B76A3"/>
    <w:rsid w:val="007F047E"/>
    <w:rsid w:val="00802B51"/>
    <w:rsid w:val="00813A78"/>
    <w:rsid w:val="00814EF8"/>
    <w:rsid w:val="00821A4A"/>
    <w:rsid w:val="00832361"/>
    <w:rsid w:val="00833367"/>
    <w:rsid w:val="0083467A"/>
    <w:rsid w:val="00835A72"/>
    <w:rsid w:val="00841317"/>
    <w:rsid w:val="00843E82"/>
    <w:rsid w:val="008528EE"/>
    <w:rsid w:val="00852AC4"/>
    <w:rsid w:val="00867F1A"/>
    <w:rsid w:val="0087315B"/>
    <w:rsid w:val="00895B4E"/>
    <w:rsid w:val="008A23B4"/>
    <w:rsid w:val="008A2AB7"/>
    <w:rsid w:val="008A4972"/>
    <w:rsid w:val="008A7B88"/>
    <w:rsid w:val="008B57BE"/>
    <w:rsid w:val="008C318B"/>
    <w:rsid w:val="008D31C0"/>
    <w:rsid w:val="008D53C4"/>
    <w:rsid w:val="008E1D4D"/>
    <w:rsid w:val="008E3A4C"/>
    <w:rsid w:val="008F1059"/>
    <w:rsid w:val="009019A2"/>
    <w:rsid w:val="00910B1B"/>
    <w:rsid w:val="00922267"/>
    <w:rsid w:val="00925EE7"/>
    <w:rsid w:val="00926BEC"/>
    <w:rsid w:val="009270A5"/>
    <w:rsid w:val="00934A62"/>
    <w:rsid w:val="00935060"/>
    <w:rsid w:val="00935726"/>
    <w:rsid w:val="00935801"/>
    <w:rsid w:val="009364C8"/>
    <w:rsid w:val="00943534"/>
    <w:rsid w:val="009539EB"/>
    <w:rsid w:val="00963409"/>
    <w:rsid w:val="00963986"/>
    <w:rsid w:val="00964485"/>
    <w:rsid w:val="0096693E"/>
    <w:rsid w:val="009671DD"/>
    <w:rsid w:val="00973214"/>
    <w:rsid w:val="00977C8E"/>
    <w:rsid w:val="009843F5"/>
    <w:rsid w:val="00990196"/>
    <w:rsid w:val="00996AB3"/>
    <w:rsid w:val="009B1331"/>
    <w:rsid w:val="009B253B"/>
    <w:rsid w:val="009B58ED"/>
    <w:rsid w:val="009C0380"/>
    <w:rsid w:val="009E6839"/>
    <w:rsid w:val="009F7D3A"/>
    <w:rsid w:val="00A017BD"/>
    <w:rsid w:val="00A02A02"/>
    <w:rsid w:val="00A031E4"/>
    <w:rsid w:val="00A05DF9"/>
    <w:rsid w:val="00A15865"/>
    <w:rsid w:val="00A15906"/>
    <w:rsid w:val="00A16B36"/>
    <w:rsid w:val="00A2662B"/>
    <w:rsid w:val="00A302C8"/>
    <w:rsid w:val="00A4699C"/>
    <w:rsid w:val="00A60B22"/>
    <w:rsid w:val="00A60E88"/>
    <w:rsid w:val="00A65EEF"/>
    <w:rsid w:val="00A67C06"/>
    <w:rsid w:val="00A74A72"/>
    <w:rsid w:val="00A86E68"/>
    <w:rsid w:val="00A90429"/>
    <w:rsid w:val="00A90FE0"/>
    <w:rsid w:val="00A92689"/>
    <w:rsid w:val="00A92A57"/>
    <w:rsid w:val="00A95E54"/>
    <w:rsid w:val="00A97F6B"/>
    <w:rsid w:val="00AB0304"/>
    <w:rsid w:val="00AB517E"/>
    <w:rsid w:val="00AC5237"/>
    <w:rsid w:val="00AC5E5D"/>
    <w:rsid w:val="00AE3830"/>
    <w:rsid w:val="00AE4EC1"/>
    <w:rsid w:val="00AE63C3"/>
    <w:rsid w:val="00AF0FD0"/>
    <w:rsid w:val="00B05506"/>
    <w:rsid w:val="00B14066"/>
    <w:rsid w:val="00B17DF0"/>
    <w:rsid w:val="00B2645F"/>
    <w:rsid w:val="00B34679"/>
    <w:rsid w:val="00B40DA5"/>
    <w:rsid w:val="00B51354"/>
    <w:rsid w:val="00B551ED"/>
    <w:rsid w:val="00B57825"/>
    <w:rsid w:val="00B6036C"/>
    <w:rsid w:val="00B6326B"/>
    <w:rsid w:val="00B72A8C"/>
    <w:rsid w:val="00B84000"/>
    <w:rsid w:val="00B87D63"/>
    <w:rsid w:val="00B92182"/>
    <w:rsid w:val="00B97BC9"/>
    <w:rsid w:val="00BB2BC8"/>
    <w:rsid w:val="00BB61EF"/>
    <w:rsid w:val="00BB6F9F"/>
    <w:rsid w:val="00BC1ABB"/>
    <w:rsid w:val="00BC3795"/>
    <w:rsid w:val="00BC4755"/>
    <w:rsid w:val="00BD13FA"/>
    <w:rsid w:val="00BD67E8"/>
    <w:rsid w:val="00BD7995"/>
    <w:rsid w:val="00BE6079"/>
    <w:rsid w:val="00BF4BEE"/>
    <w:rsid w:val="00BF5468"/>
    <w:rsid w:val="00BF7FDC"/>
    <w:rsid w:val="00C20EDE"/>
    <w:rsid w:val="00C211B3"/>
    <w:rsid w:val="00C21423"/>
    <w:rsid w:val="00C23263"/>
    <w:rsid w:val="00C42881"/>
    <w:rsid w:val="00C4574A"/>
    <w:rsid w:val="00C50F5A"/>
    <w:rsid w:val="00C51EC2"/>
    <w:rsid w:val="00C560AA"/>
    <w:rsid w:val="00C63C10"/>
    <w:rsid w:val="00C647E2"/>
    <w:rsid w:val="00C6526B"/>
    <w:rsid w:val="00C70EC4"/>
    <w:rsid w:val="00C8250D"/>
    <w:rsid w:val="00C82621"/>
    <w:rsid w:val="00C85094"/>
    <w:rsid w:val="00C85F08"/>
    <w:rsid w:val="00C96A0B"/>
    <w:rsid w:val="00CA06B7"/>
    <w:rsid w:val="00CA4520"/>
    <w:rsid w:val="00CA489F"/>
    <w:rsid w:val="00CA520A"/>
    <w:rsid w:val="00CB014D"/>
    <w:rsid w:val="00CC61E7"/>
    <w:rsid w:val="00CD522A"/>
    <w:rsid w:val="00CE0EC1"/>
    <w:rsid w:val="00CE2C35"/>
    <w:rsid w:val="00CF461D"/>
    <w:rsid w:val="00D010CE"/>
    <w:rsid w:val="00D05FA6"/>
    <w:rsid w:val="00D100CF"/>
    <w:rsid w:val="00D11A07"/>
    <w:rsid w:val="00D12F66"/>
    <w:rsid w:val="00D17FF3"/>
    <w:rsid w:val="00D34114"/>
    <w:rsid w:val="00D36271"/>
    <w:rsid w:val="00D375AA"/>
    <w:rsid w:val="00D44227"/>
    <w:rsid w:val="00D56883"/>
    <w:rsid w:val="00D67864"/>
    <w:rsid w:val="00D70FA7"/>
    <w:rsid w:val="00D73D47"/>
    <w:rsid w:val="00D74A8A"/>
    <w:rsid w:val="00D75257"/>
    <w:rsid w:val="00D862B2"/>
    <w:rsid w:val="00D8748F"/>
    <w:rsid w:val="00D957B9"/>
    <w:rsid w:val="00DA7A91"/>
    <w:rsid w:val="00DB2AC5"/>
    <w:rsid w:val="00DC1933"/>
    <w:rsid w:val="00DD0CBC"/>
    <w:rsid w:val="00DD4352"/>
    <w:rsid w:val="00DE0EDE"/>
    <w:rsid w:val="00DF0C75"/>
    <w:rsid w:val="00DF1C14"/>
    <w:rsid w:val="00DF3121"/>
    <w:rsid w:val="00E0000C"/>
    <w:rsid w:val="00E10D10"/>
    <w:rsid w:val="00E219B9"/>
    <w:rsid w:val="00E22745"/>
    <w:rsid w:val="00E313D5"/>
    <w:rsid w:val="00E32FD3"/>
    <w:rsid w:val="00E4135E"/>
    <w:rsid w:val="00E41F8A"/>
    <w:rsid w:val="00E5400B"/>
    <w:rsid w:val="00E546FA"/>
    <w:rsid w:val="00E57F55"/>
    <w:rsid w:val="00E62AFC"/>
    <w:rsid w:val="00E72A6B"/>
    <w:rsid w:val="00EA028F"/>
    <w:rsid w:val="00EA179F"/>
    <w:rsid w:val="00EA2D95"/>
    <w:rsid w:val="00EA7D55"/>
    <w:rsid w:val="00EB2A9B"/>
    <w:rsid w:val="00EB3A0F"/>
    <w:rsid w:val="00ED2A56"/>
    <w:rsid w:val="00EF0609"/>
    <w:rsid w:val="00EF4F99"/>
    <w:rsid w:val="00F00B9C"/>
    <w:rsid w:val="00F1459E"/>
    <w:rsid w:val="00F16DEA"/>
    <w:rsid w:val="00F2083D"/>
    <w:rsid w:val="00F26ADD"/>
    <w:rsid w:val="00F33D69"/>
    <w:rsid w:val="00F34E64"/>
    <w:rsid w:val="00F36B2A"/>
    <w:rsid w:val="00F370F2"/>
    <w:rsid w:val="00F41A39"/>
    <w:rsid w:val="00F62F90"/>
    <w:rsid w:val="00F71550"/>
    <w:rsid w:val="00F7387C"/>
    <w:rsid w:val="00F80003"/>
    <w:rsid w:val="00F80D97"/>
    <w:rsid w:val="00F821FE"/>
    <w:rsid w:val="00F90A9B"/>
    <w:rsid w:val="00FA1A1C"/>
    <w:rsid w:val="00FA6956"/>
    <w:rsid w:val="00FB06D6"/>
    <w:rsid w:val="00FB133C"/>
    <w:rsid w:val="00FB3D05"/>
    <w:rsid w:val="00FB6511"/>
    <w:rsid w:val="00FE0669"/>
    <w:rsid w:val="00FE0E96"/>
    <w:rsid w:val="00FF437D"/>
    <w:rsid w:val="00FF6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4A329F6"/>
  <w15:chartTrackingRefBased/>
  <w15:docId w15:val="{CCA2BEEF-1082-4442-AE6C-DB59C7745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1D53F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1D53F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1D53F7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1D53F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1D53F7"/>
    <w:rPr>
      <w:rFonts w:ascii="Calibri" w:eastAsia="Calibri" w:hAnsi="Calibri" w:cs="Times New Roman"/>
    </w:rPr>
  </w:style>
  <w:style w:type="paragraph" w:customStyle="1" w:styleId="BasicParagraph">
    <w:name w:val="[Basic Paragraph]"/>
    <w:basedOn w:val="Norml"/>
    <w:uiPriority w:val="99"/>
    <w:rsid w:val="001D53F7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1D53F7"/>
    <w:pPr>
      <w:ind w:left="720"/>
      <w:contextualSpacing/>
    </w:pPr>
  </w:style>
  <w:style w:type="paragraph" w:styleId="Szvegtrzs2">
    <w:name w:val="Body Text 2"/>
    <w:basedOn w:val="Norml"/>
    <w:link w:val="Szvegtrzs2Char"/>
    <w:uiPriority w:val="99"/>
    <w:unhideWhenUsed/>
    <w:rsid w:val="001D53F7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rsid w:val="001D53F7"/>
    <w:rPr>
      <w:rFonts w:ascii="Calibri" w:eastAsia="Calibri" w:hAnsi="Calibri" w:cs="Times New Roman"/>
    </w:rPr>
  </w:style>
  <w:style w:type="paragraph" w:customStyle="1" w:styleId="Default">
    <w:name w:val="Default"/>
    <w:uiPriority w:val="99"/>
    <w:rsid w:val="001D53F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hu-HU"/>
    </w:rPr>
  </w:style>
  <w:style w:type="paragraph" w:styleId="Csakszveg">
    <w:name w:val="Plain Text"/>
    <w:basedOn w:val="Norml"/>
    <w:link w:val="CsakszvegChar"/>
    <w:uiPriority w:val="99"/>
    <w:unhideWhenUsed/>
    <w:rsid w:val="001D53F7"/>
    <w:pPr>
      <w:spacing w:after="0" w:line="240" w:lineRule="auto"/>
    </w:pPr>
  </w:style>
  <w:style w:type="character" w:customStyle="1" w:styleId="CsakszvegChar">
    <w:name w:val="Csak szöveg Char"/>
    <w:basedOn w:val="Bekezdsalapbettpusa"/>
    <w:link w:val="Csakszveg"/>
    <w:uiPriority w:val="99"/>
    <w:rsid w:val="001D53F7"/>
    <w:rPr>
      <w:rFonts w:ascii="Calibri" w:eastAsia="Calibri" w:hAnsi="Calibri"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74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741F1"/>
    <w:rPr>
      <w:rFonts w:ascii="Segoe UI" w:eastAsia="Calibri" w:hAnsi="Segoe UI" w:cs="Segoe UI"/>
      <w:sz w:val="18"/>
      <w:szCs w:val="18"/>
    </w:rPr>
  </w:style>
  <w:style w:type="paragraph" w:customStyle="1" w:styleId="xmsoplaintext">
    <w:name w:val="x_msoplaintext"/>
    <w:basedOn w:val="Norml"/>
    <w:rsid w:val="00C647E2"/>
    <w:pPr>
      <w:spacing w:after="0" w:line="240" w:lineRule="auto"/>
    </w:pPr>
    <w:rPr>
      <w:rFonts w:eastAsiaTheme="minorHAnsi" w:cs="Calibri"/>
      <w:lang w:eastAsia="hu-HU"/>
    </w:rPr>
  </w:style>
  <w:style w:type="paragraph" w:styleId="NormlWeb">
    <w:name w:val="Normal (Web)"/>
    <w:basedOn w:val="Norml"/>
    <w:rsid w:val="00726DB0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styleId="Szvegtrzs">
    <w:name w:val="Body Text"/>
    <w:basedOn w:val="Norml"/>
    <w:link w:val="SzvegtrzsChar"/>
    <w:uiPriority w:val="99"/>
    <w:unhideWhenUsed/>
    <w:rsid w:val="004671BA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4671BA"/>
    <w:rPr>
      <w:rFonts w:ascii="Calibri" w:eastAsia="Calibri" w:hAnsi="Calibri" w:cs="Times New Roman"/>
    </w:rPr>
  </w:style>
  <w:style w:type="table" w:styleId="Rcsostblzat">
    <w:name w:val="Table Grid"/>
    <w:basedOn w:val="Normltblzat"/>
    <w:uiPriority w:val="39"/>
    <w:rsid w:val="00112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Cm">
    <w:name w:val="FôCím"/>
    <w:uiPriority w:val="99"/>
    <w:rsid w:val="00B92182"/>
    <w:pPr>
      <w:widowControl w:val="0"/>
      <w:autoSpaceDE w:val="0"/>
      <w:autoSpaceDN w:val="0"/>
      <w:adjustRightInd w:val="0"/>
      <w:spacing w:before="480" w:after="240" w:line="240" w:lineRule="auto"/>
      <w:jc w:val="center"/>
      <w:outlineLvl w:val="1"/>
    </w:pPr>
    <w:rPr>
      <w:rFonts w:ascii="Times New Roman" w:eastAsiaTheme="minorEastAsia" w:hAnsi="Times New Roman" w:cs="Times New Roman"/>
      <w:b/>
      <w:bCs/>
      <w:sz w:val="28"/>
      <w:szCs w:val="28"/>
      <w:lang w:eastAsia="hu-HU"/>
    </w:rPr>
  </w:style>
  <w:style w:type="paragraph" w:customStyle="1" w:styleId="Bekezds">
    <w:name w:val="Bekezdés"/>
    <w:uiPriority w:val="99"/>
    <w:rsid w:val="003138AE"/>
    <w:pPr>
      <w:widowControl w:val="0"/>
      <w:autoSpaceDE w:val="0"/>
      <w:autoSpaceDN w:val="0"/>
      <w:adjustRightInd w:val="0"/>
      <w:spacing w:after="0" w:line="240" w:lineRule="auto"/>
      <w:ind w:firstLine="202"/>
    </w:pPr>
    <w:rPr>
      <w:rFonts w:ascii="Times New Roman" w:eastAsiaTheme="minorEastAsia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2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462E52-F03D-4BA3-A846-24FB0D02A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1200</Words>
  <Characters>8287</Characters>
  <Application>Microsoft Office Word</Application>
  <DocSecurity>4</DocSecurity>
  <Lines>69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Lajkó Erzsébet Márta</dc:creator>
  <cp:keywords/>
  <dc:description/>
  <cp:lastModifiedBy>Dr. Tüske Róbert</cp:lastModifiedBy>
  <cp:revision>2</cp:revision>
  <cp:lastPrinted>2021-12-09T10:56:00Z</cp:lastPrinted>
  <dcterms:created xsi:type="dcterms:W3CDTF">2021-12-17T10:27:00Z</dcterms:created>
  <dcterms:modified xsi:type="dcterms:W3CDTF">2021-12-17T10:27:00Z</dcterms:modified>
</cp:coreProperties>
</file>